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7B" w:rsidRDefault="0005027B" w:rsidP="00700B95">
      <w:pPr>
        <w:pStyle w:val="Heading2"/>
        <w:spacing w:before="0" w:after="0"/>
        <w:jc w:val="center"/>
        <w:rPr>
          <w:rFonts w:cs="Arial"/>
          <w:i w:val="0"/>
          <w:szCs w:val="28"/>
        </w:rPr>
      </w:pPr>
      <w:r>
        <w:rPr>
          <w:rFonts w:cs="Arial"/>
          <w:i w:val="0"/>
          <w:szCs w:val="28"/>
        </w:rPr>
        <w:t>Uchwała nr LIII/799/10</w:t>
      </w:r>
    </w:p>
    <w:p w:rsidR="0005027B" w:rsidRDefault="0005027B" w:rsidP="00700B95">
      <w:pPr>
        <w:pStyle w:val="Heading2"/>
        <w:spacing w:before="0" w:after="0"/>
        <w:jc w:val="center"/>
        <w:rPr>
          <w:rFonts w:cs="Arial"/>
          <w:i w:val="0"/>
          <w:szCs w:val="28"/>
        </w:rPr>
      </w:pPr>
      <w:r>
        <w:rPr>
          <w:rFonts w:cs="Arial"/>
          <w:i w:val="0"/>
          <w:szCs w:val="28"/>
        </w:rPr>
        <w:t>Rady Miejskiej w Nysie</w:t>
      </w:r>
    </w:p>
    <w:p w:rsidR="0005027B" w:rsidRDefault="0005027B" w:rsidP="00700B95">
      <w:pPr>
        <w:pStyle w:val="Heading2"/>
        <w:spacing w:before="0" w:after="0"/>
        <w:jc w:val="center"/>
        <w:rPr>
          <w:rFonts w:cs="Arial"/>
          <w:i w:val="0"/>
          <w:szCs w:val="28"/>
        </w:rPr>
      </w:pPr>
      <w:r>
        <w:rPr>
          <w:rFonts w:cs="Arial"/>
          <w:i w:val="0"/>
          <w:szCs w:val="28"/>
        </w:rPr>
        <w:t>z dnia 10 listopada 2010r.</w:t>
      </w:r>
    </w:p>
    <w:p w:rsidR="0005027B" w:rsidRDefault="0005027B">
      <w:pPr>
        <w:jc w:val="both"/>
        <w:rPr>
          <w:rFonts w:ascii="Arial" w:hAnsi="Arial" w:cs="Arial"/>
          <w:b/>
          <w:sz w:val="28"/>
          <w:szCs w:val="28"/>
        </w:rPr>
      </w:pPr>
    </w:p>
    <w:p w:rsidR="0005027B" w:rsidRDefault="0005027B">
      <w:pPr>
        <w:pStyle w:val="BodyText2"/>
        <w:suppressAutoHyphens/>
        <w:ind w:right="-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sprawie zmiany miejscowego planu zagospodarowania przestrzennego obszaru miejskiego gminy Nysa, obejmującego część miasta Nysy w rejonie ulic: Mickiewicza, Żeromskiego, Słowackiego, Powstańców Śląskich, Rodziewiczówny, Krasińskiego, Zwycięstwa i Piłsudskiego uchwalonego Uchwałą Nr XXIII/316/08 Rady Miejskiej w Nysie z dnia 27 czerwca 2008r.</w:t>
      </w:r>
    </w:p>
    <w:p w:rsidR="0005027B" w:rsidRDefault="0005027B">
      <w:pPr>
        <w:pStyle w:val="BodyText2"/>
        <w:suppressAutoHyphens/>
        <w:ind w:right="-142"/>
        <w:jc w:val="both"/>
        <w:rPr>
          <w:rFonts w:ascii="Arial" w:hAnsi="Arial" w:cs="Arial"/>
          <w:sz w:val="20"/>
          <w:szCs w:val="24"/>
        </w:rPr>
      </w:pPr>
    </w:p>
    <w:p w:rsidR="0005027B" w:rsidRDefault="0005027B">
      <w:pPr>
        <w:pStyle w:val="BodyText"/>
        <w:suppressAutoHyphens/>
        <w:spacing w:after="120" w:line="240" w:lineRule="auto"/>
        <w:ind w:right="-567" w:firstLine="709"/>
        <w:rPr>
          <w:rFonts w:ascii="Arial" w:hAnsi="Arial" w:cs="Arial"/>
          <w:sz w:val="24"/>
          <w:szCs w:val="24"/>
        </w:rPr>
      </w:pPr>
    </w:p>
    <w:p w:rsidR="0005027B" w:rsidRDefault="0005027B">
      <w:pPr>
        <w:pStyle w:val="BodyText"/>
        <w:suppressAutoHyphens/>
        <w:spacing w:after="120" w:line="240" w:lineRule="auto"/>
        <w:ind w:right="-56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18. ust. 2. pkt 5 ustawy z dnia 8 marca 1990r. o samorządzie gminnym (Dz. U. z 2001r.  Nr 142, poz. 1591, z 2002r. Nr 23, poz. 220, Nr 62, poz. 558, Nr 113, poz. 984, Nr 153, poz. 1271 i Nr 214, poz. 1806, z 2003r. Nr 80, poz.717 i Nr 162, poz. 1568, z 2004r. Nr 102, poz.1055, Nr 116, poz. 1203 i Nr 167, poz. 1759, z 2005r. Nr 172, poz. 1441 i Nr 175, poz. 1457, z 2006r. Nr 17, poz.128 i Nr 181, poz. 1337, z 2007r. Nr 48, poz. 327, Nr 138, poz. 974 i Nr 173, poz. 1218, z 2008r. Nr 180, poz. 1111 i Nr 223, poz. 1453 oraz z 2009r. Nr 52, poz. 420 i Nr 157, poz.1241, z 2010r. Nr 28, poz. 142 i 146, Nr 40, poz. 230, Nr 106, poz. 675) oraz art. 20 ust.1 w związku z art. 27 ustawy z dnia 27 marca 2003r. o planowaniu i zagospodarowaniu przestrzennym (Dz. U. z 2003r. Nr 80 poz. 717, z 2004r. Nr 6, poz.41, Nr 141, poz. 1492, z 2005r. Nr 113, poz.954, Nr 130, poz. 1087, z 2006r. Nr 45, poz. 319, Nr 225, poz. 1635, z 2007r. Nr 127, poz. 880, z 2008r. Nr 199, poz. 1227, Nr 201, poz. 1237, Nr 220, poz. 1413 oraz z 2010r. Nr 24, poz. 124, Nr 75, poz. 474, Nr 106, poz. 675, Nr 119, poz. 804, Nr 130, poz. 871), po stwierdzeniu zgodności z ustaleniami Studium uwarunkowań i kierunków zagospodarowania przestrzennego gminy Nysa, Rada Miejska w Nysie uchwala, co następuje:</w:t>
      </w:r>
    </w:p>
    <w:p w:rsidR="0005027B" w:rsidRDefault="0005027B">
      <w:pPr>
        <w:pStyle w:val="StylparagrafWyrwnanydorodk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1</w:t>
      </w:r>
    </w:p>
    <w:p w:rsidR="0005027B" w:rsidRDefault="000502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Przepisy ogólne</w:t>
      </w:r>
    </w:p>
    <w:p w:rsidR="0005027B" w:rsidRDefault="0005027B">
      <w:pPr>
        <w:jc w:val="center"/>
        <w:rPr>
          <w:rFonts w:ascii="Arial" w:hAnsi="Arial" w:cs="Arial"/>
          <w:b/>
          <w:sz w:val="24"/>
          <w:szCs w:val="24"/>
        </w:rPr>
      </w:pPr>
    </w:p>
    <w:p w:rsidR="0005027B" w:rsidRDefault="0005027B">
      <w:pPr>
        <w:pStyle w:val="Styl1"/>
        <w:tabs>
          <w:tab w:val="clear" w:pos="0"/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pStyle w:val="BodyText"/>
        <w:numPr>
          <w:ilvl w:val="0"/>
          <w:numId w:val="8"/>
        </w:numPr>
        <w:tabs>
          <w:tab w:val="clear" w:pos="360"/>
          <w:tab w:val="num" w:pos="284"/>
        </w:tabs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Uchwala się zmianę miejscowego planu zagospodarowania przestrzennego obszaru miejskiego gminy Nysa w zakresie obejmującym część miasta Nysy w rejonie ulic Mickiewicza, Żeromskiego, Słowackiego, Powstańców Śląskich, Rodziewiczówny, Krasińskiego, Zwycięstwa i Piłsudskiego, uchwalonego Uchwałą Nr XXIII/316/08 Rady Miejskiej w Nysie z dnia 27 czerwca 2008r.</w:t>
      </w:r>
    </w:p>
    <w:p w:rsidR="0005027B" w:rsidRDefault="0005027B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Integralną częścią zmiany miejscowego planu zagospodarowania przestrzennego są załączniki do uchwały:</w:t>
      </w:r>
    </w:p>
    <w:p w:rsidR="0005027B" w:rsidRDefault="0005027B">
      <w:pPr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1 - rysunek planu w skali 1 : 1000,</w:t>
      </w:r>
    </w:p>
    <w:p w:rsidR="0005027B" w:rsidRDefault="0005027B">
      <w:pPr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2 - rozstrzygnięcie o sposobie realizacji zapisanych w zmianie planu inwestycji w zakresie infrastruktury technicznej, należących do zadań własnych gminy, oraz zasadach ich finansowania,</w:t>
      </w:r>
    </w:p>
    <w:p w:rsidR="0005027B" w:rsidRDefault="0005027B">
      <w:pPr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3 - rozstrzygnięcie o sposobie rozpatrzenia uwag do projektu zmiany planu.</w:t>
      </w:r>
    </w:p>
    <w:p w:rsidR="0005027B" w:rsidRDefault="0005027B">
      <w:pPr>
        <w:pStyle w:val="Styl1"/>
        <w:tabs>
          <w:tab w:val="clear" w:pos="0"/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pStyle w:val="Heading1"/>
        <w:numPr>
          <w:ilvl w:val="0"/>
          <w:numId w:val="5"/>
        </w:numPr>
        <w:jc w:val="both"/>
        <w:rPr>
          <w:rFonts w:ascii="Arial" w:hAnsi="Arial" w:cs="Arial"/>
          <w:b w:val="0"/>
          <w:color w:val="auto"/>
          <w:sz w:val="24"/>
          <w:szCs w:val="24"/>
        </w:rPr>
      </w:pPr>
      <w:bookmarkStart w:id="0" w:name="_Toc495469750"/>
      <w:r>
        <w:rPr>
          <w:rFonts w:ascii="Arial" w:hAnsi="Arial" w:cs="Arial"/>
          <w:b w:val="0"/>
          <w:color w:val="auto"/>
          <w:sz w:val="24"/>
          <w:szCs w:val="24"/>
        </w:rPr>
        <w:t>Ilekroć w dalszych przepisach niniejszej uchwały jest mowa o:</w:t>
      </w:r>
      <w:bookmarkEnd w:id="0"/>
    </w:p>
    <w:p w:rsidR="0005027B" w:rsidRDefault="0005027B">
      <w:pPr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uchwale</w:t>
      </w:r>
      <w:r>
        <w:rPr>
          <w:rFonts w:ascii="Arial" w:hAnsi="Arial" w:cs="Arial"/>
          <w:sz w:val="24"/>
          <w:szCs w:val="24"/>
        </w:rPr>
        <w:t xml:space="preserve"> – rozumie się przez to niniejszą uchwałę,</w:t>
      </w:r>
    </w:p>
    <w:p w:rsidR="0005027B" w:rsidRDefault="0005027B">
      <w:pPr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planie</w:t>
      </w:r>
      <w:r>
        <w:rPr>
          <w:rFonts w:ascii="Arial" w:hAnsi="Arial" w:cs="Arial"/>
          <w:sz w:val="24"/>
          <w:szCs w:val="24"/>
        </w:rPr>
        <w:t xml:space="preserve"> – rozumie się przez to miejscowy plan zagospodarowania przestrzennego, o którym mowa w </w:t>
      </w:r>
      <w:r>
        <w:rPr>
          <w:rFonts w:ascii="Arial" w:hAnsi="Arial" w:cs="Arial"/>
          <w:sz w:val="24"/>
          <w:szCs w:val="24"/>
        </w:rPr>
        <w:sym w:font="Times New Roman" w:char="00A7"/>
      </w:r>
      <w:r>
        <w:rPr>
          <w:rFonts w:ascii="Arial" w:hAnsi="Arial" w:cs="Arial"/>
          <w:sz w:val="24"/>
          <w:szCs w:val="24"/>
        </w:rPr>
        <w:t> 1 ust. 1 niniejszej uchwały,</w:t>
      </w:r>
    </w:p>
    <w:p w:rsidR="0005027B" w:rsidRDefault="0005027B">
      <w:pPr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przepisach odrębnych</w:t>
      </w:r>
      <w:r>
        <w:rPr>
          <w:rFonts w:ascii="Arial" w:hAnsi="Arial" w:cs="Arial"/>
          <w:sz w:val="24"/>
          <w:szCs w:val="24"/>
        </w:rPr>
        <w:t xml:space="preserve"> – rozumie się przez to przepisy ustaw wraz z aktami wykonawczymi oraz ograniczenia w dysponowaniu terenem, wynikające z prawomocnych decyzji administracyjnych,</w:t>
      </w:r>
    </w:p>
    <w:p w:rsidR="0005027B" w:rsidRDefault="0005027B">
      <w:pPr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rysunku planu</w:t>
      </w:r>
      <w:r>
        <w:rPr>
          <w:rFonts w:ascii="Arial" w:hAnsi="Arial" w:cs="Arial"/>
          <w:sz w:val="24"/>
          <w:szCs w:val="24"/>
        </w:rPr>
        <w:t xml:space="preserve"> – rozumie się przez to graficzny zapis planu, będący załącznikiem do niniejszej uchwały, przedstawiony na mapie ewidencyjnej z elementami sytuacyjno-wysokościowymi w skali 1 : 1000,</w:t>
      </w:r>
    </w:p>
    <w:p w:rsidR="0005027B" w:rsidRDefault="0005027B">
      <w:pPr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terenie </w:t>
      </w:r>
      <w:r>
        <w:rPr>
          <w:rFonts w:ascii="Arial" w:hAnsi="Arial" w:cs="Arial"/>
          <w:sz w:val="24"/>
          <w:szCs w:val="24"/>
        </w:rPr>
        <w:t>– rozumie się przez to obszar wyznaczony na rysunku planu liniami rozgraniczającymi, oznaczony symbolem,</w:t>
      </w:r>
    </w:p>
    <w:p w:rsidR="0005027B" w:rsidRDefault="0005027B">
      <w:pPr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bookmarkStart w:id="1" w:name="_Ref90032299"/>
      <w:r>
        <w:rPr>
          <w:rFonts w:ascii="Arial" w:hAnsi="Arial" w:cs="Arial"/>
          <w:b/>
          <w:sz w:val="24"/>
          <w:szCs w:val="24"/>
        </w:rPr>
        <w:t xml:space="preserve">funkcji podstawowej </w:t>
      </w:r>
      <w:r>
        <w:rPr>
          <w:rFonts w:ascii="Arial" w:hAnsi="Arial" w:cs="Arial"/>
          <w:sz w:val="24"/>
          <w:szCs w:val="24"/>
        </w:rPr>
        <w:t>– rozumie się przez to funkcję wyznaczoną do lokalizacji w  danym terenie, która w ramach realizacji planu winna stać się dominującą, a wprowadzenie zagospodarowania uzupełniającego jest dopuszczalne pod warunkiem spełnienia dodatkowych uwarunkowań, określonych w niniejszej uchwa</w:t>
      </w:r>
      <w:bookmarkEnd w:id="1"/>
      <w:r>
        <w:rPr>
          <w:rFonts w:ascii="Arial" w:hAnsi="Arial" w:cs="Arial"/>
          <w:sz w:val="24"/>
          <w:szCs w:val="24"/>
        </w:rPr>
        <w:t>le,</w:t>
      </w:r>
    </w:p>
    <w:p w:rsidR="0005027B" w:rsidRDefault="0005027B">
      <w:pPr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przeznaczeniu dopuszczalnym</w:t>
      </w:r>
      <w:r>
        <w:rPr>
          <w:rFonts w:ascii="Arial" w:hAnsi="Arial" w:cs="Arial"/>
          <w:sz w:val="24"/>
          <w:szCs w:val="24"/>
        </w:rPr>
        <w:t xml:space="preserve"> - rozumie się przez to przeznaczenie alternatywne, które można lokalizować na terenie niezależnie od przeznaczenia podstawowego lub łącznie z nim,</w:t>
      </w:r>
    </w:p>
    <w:p w:rsidR="0005027B" w:rsidRDefault="0005027B">
      <w:pPr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nieprzekraczalnych liniach zabudowy </w:t>
      </w:r>
      <w:r>
        <w:rPr>
          <w:rFonts w:ascii="Arial" w:hAnsi="Arial" w:cs="Arial"/>
          <w:sz w:val="24"/>
          <w:szCs w:val="24"/>
        </w:rPr>
        <w:t>– rozumie się przez to linię ograniczającą obszar od strony ulicy, na którym dopuszcza się wznoszenie budynków oraz budowli naziemnych nie będących liniami przesyłowymi i sieciami uzbrojenia terenu; linia ta odnosi się do nowo projektowanych budynków i budowli; linii tej nie mogą przekroczyć elementy zabudowy powyżej odległości dopuszczalnych dla okapów, gzymsów, balkonów, galerii, werand, tarasów, schodów zewnętrznych itp. według przepisów odrębnych; ww. wymóg nie dotyczy obiektów i urządzeń zlokalizowanych poniżej poziomu istniejącego terenu; dla istniejących budynków dopuszcza się nieprzekraczalną linię zabudowy w licu frontowej ściany budynku,</w:t>
      </w:r>
    </w:p>
    <w:p w:rsidR="0005027B" w:rsidRDefault="0005027B">
      <w:pPr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obowiązującej linii zabudowy - </w:t>
      </w:r>
      <w:r>
        <w:rPr>
          <w:rFonts w:ascii="Arial" w:hAnsi="Arial" w:cs="Arial"/>
          <w:sz w:val="24"/>
          <w:szCs w:val="24"/>
        </w:rPr>
        <w:t>rozumie się przez to linię, na której musi być usytuowane co najmniej 80% długości zewnętrznych ścian frontowych budynków, a pozostałe 20% może być cofnięte w głąb działki,</w:t>
      </w:r>
    </w:p>
    <w:p w:rsidR="0005027B" w:rsidRDefault="0005027B">
      <w:pPr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dachach wielospadowych </w:t>
      </w:r>
      <w:r>
        <w:rPr>
          <w:rFonts w:ascii="Arial" w:hAnsi="Arial" w:cs="Arial"/>
          <w:sz w:val="24"/>
          <w:szCs w:val="24"/>
        </w:rPr>
        <w:t>– rozumie się przez to dachy o więcej niż dwóch połaciach,</w:t>
      </w:r>
    </w:p>
    <w:p w:rsidR="0005027B" w:rsidRDefault="0005027B">
      <w:pPr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wskaźniku intensywności zabudowy</w:t>
      </w:r>
      <w:r>
        <w:rPr>
          <w:rFonts w:ascii="Arial" w:hAnsi="Arial" w:cs="Arial"/>
          <w:sz w:val="24"/>
          <w:szCs w:val="24"/>
        </w:rPr>
        <w:t xml:space="preserve"> – rozumie się przez to stosunek sumy powierzchni całkowitej wszystkich kondygnacji budynków istniejących i projektowanych w granicach działki budowlanej, do powierzchni tej działki,</w:t>
      </w:r>
    </w:p>
    <w:p w:rsidR="0005027B" w:rsidRDefault="0005027B">
      <w:pPr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froncie działki</w:t>
      </w:r>
      <w:r>
        <w:rPr>
          <w:rFonts w:ascii="Arial" w:hAnsi="Arial" w:cs="Arial"/>
          <w:sz w:val="24"/>
          <w:szCs w:val="24"/>
        </w:rPr>
        <w:t xml:space="preserve"> - rozumie się przez to granicę działki budowlanej przylegającą do drogi publicznej, z której odbywa się obsługa komunikacyjna tej działki lub linię równoległą do osi drogi publicznej,</w:t>
      </w:r>
    </w:p>
    <w:p w:rsidR="0005027B" w:rsidRDefault="0005027B">
      <w:pPr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urządzeniach towarzyszących </w:t>
      </w:r>
      <w:r>
        <w:rPr>
          <w:rFonts w:ascii="Arial" w:hAnsi="Arial" w:cs="Arial"/>
          <w:sz w:val="24"/>
          <w:szCs w:val="24"/>
        </w:rPr>
        <w:t>– rozumie się przez to wszelkie urządzenia techniczne i uzupełniające związane z danym terenem lub obiektami:</w:t>
      </w:r>
    </w:p>
    <w:p w:rsidR="0005027B" w:rsidRDefault="0005027B">
      <w:pPr>
        <w:numPr>
          <w:ilvl w:val="2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elementy infrastruktury technicznej: sieci, przyłącza i urządzenia instalacyjne, w tym służące oczyszczaniu lub gromadzeniu ścieków, </w:t>
      </w:r>
    </w:p>
    <w:p w:rsidR="0005027B" w:rsidRDefault="0005027B">
      <w:pPr>
        <w:numPr>
          <w:ilvl w:val="2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elementy czasowego gromadzenia i segregacji odpadów,</w:t>
      </w:r>
    </w:p>
    <w:p w:rsidR="0005027B" w:rsidRDefault="0005027B">
      <w:pPr>
        <w:numPr>
          <w:ilvl w:val="2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elementy komunikacji wewnętrznej - drogi wewnętrzne, miejsca postojowe,</w:t>
      </w:r>
    </w:p>
    <w:p w:rsidR="0005027B" w:rsidRDefault="0005027B">
      <w:pPr>
        <w:numPr>
          <w:ilvl w:val="2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zieleń ozdobną i urządzoną oraz oczka wodne o charakterze rekreacyjnym lub ozdobnym, </w:t>
      </w:r>
    </w:p>
    <w:p w:rsidR="0005027B" w:rsidRDefault="0005027B">
      <w:pPr>
        <w:numPr>
          <w:ilvl w:val="2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obiekty małej architektury, w tym urządzenia rekreacyjne i place zabaw,</w:t>
      </w:r>
    </w:p>
    <w:p w:rsidR="0005027B" w:rsidRDefault="0005027B">
      <w:pPr>
        <w:numPr>
          <w:ilvl w:val="2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obiekty i urządzenia pełniące służebną rolę wobec przeznaczenia podstawowego lub dopuszczalnego,</w:t>
      </w:r>
    </w:p>
    <w:p w:rsidR="0005027B" w:rsidRDefault="0005027B">
      <w:pPr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usługach </w:t>
      </w:r>
      <w:r>
        <w:rPr>
          <w:rFonts w:ascii="Arial" w:hAnsi="Arial" w:cs="Arial"/>
          <w:sz w:val="24"/>
          <w:szCs w:val="24"/>
        </w:rPr>
        <w:t>– rozumie się przez to wszelką działalność gospodarczą związaną z obsługą ludności   w dziedzinach:</w:t>
      </w:r>
    </w:p>
    <w:p w:rsidR="0005027B" w:rsidRDefault="0005027B">
      <w:pPr>
        <w:numPr>
          <w:ilvl w:val="2"/>
          <w:numId w:val="5"/>
        </w:numPr>
        <w:tabs>
          <w:tab w:val="num" w:pos="119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oświaty,</w:t>
      </w:r>
    </w:p>
    <w:p w:rsidR="0005027B" w:rsidRDefault="0005027B">
      <w:pPr>
        <w:numPr>
          <w:ilvl w:val="2"/>
          <w:numId w:val="5"/>
        </w:numPr>
        <w:tabs>
          <w:tab w:val="num" w:pos="119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zdrowia i opieki społecznej,</w:t>
      </w:r>
    </w:p>
    <w:p w:rsidR="0005027B" w:rsidRDefault="0005027B">
      <w:pPr>
        <w:numPr>
          <w:ilvl w:val="2"/>
          <w:numId w:val="5"/>
        </w:numPr>
        <w:tabs>
          <w:tab w:val="num" w:pos="119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sportu, rekreacji i wypoczynku;</w:t>
      </w:r>
    </w:p>
    <w:p w:rsidR="0005027B" w:rsidRDefault="0005027B">
      <w:pPr>
        <w:numPr>
          <w:ilvl w:val="2"/>
          <w:numId w:val="5"/>
        </w:numPr>
        <w:tabs>
          <w:tab w:val="num" w:pos="119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kultury i rozrywki,</w:t>
      </w:r>
    </w:p>
    <w:p w:rsidR="0005027B" w:rsidRDefault="0005027B">
      <w:pPr>
        <w:numPr>
          <w:ilvl w:val="2"/>
          <w:numId w:val="5"/>
        </w:numPr>
        <w:tabs>
          <w:tab w:val="num" w:pos="119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administracji publicznej,</w:t>
      </w:r>
    </w:p>
    <w:p w:rsidR="0005027B" w:rsidRDefault="0005027B">
      <w:pPr>
        <w:numPr>
          <w:ilvl w:val="2"/>
          <w:numId w:val="5"/>
        </w:numPr>
        <w:tabs>
          <w:tab w:val="num" w:pos="119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organizacji społeczno-politycznych i religijnych,</w:t>
      </w:r>
    </w:p>
    <w:p w:rsidR="0005027B" w:rsidRDefault="0005027B">
      <w:pPr>
        <w:numPr>
          <w:ilvl w:val="2"/>
          <w:numId w:val="5"/>
        </w:numPr>
        <w:tabs>
          <w:tab w:val="num" w:pos="119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handlu detalicznego i drobnego hurtu, </w:t>
      </w:r>
    </w:p>
    <w:p w:rsidR="0005027B" w:rsidRDefault="0005027B">
      <w:pPr>
        <w:numPr>
          <w:ilvl w:val="2"/>
          <w:numId w:val="5"/>
        </w:numPr>
        <w:tabs>
          <w:tab w:val="num" w:pos="119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gastronomii,</w:t>
      </w:r>
    </w:p>
    <w:p w:rsidR="0005027B" w:rsidRDefault="0005027B">
      <w:pPr>
        <w:numPr>
          <w:ilvl w:val="2"/>
          <w:numId w:val="5"/>
        </w:numPr>
        <w:tabs>
          <w:tab w:val="num" w:pos="119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rzemiosła,</w:t>
      </w:r>
    </w:p>
    <w:p w:rsidR="0005027B" w:rsidRDefault="0005027B">
      <w:pPr>
        <w:numPr>
          <w:ilvl w:val="2"/>
          <w:numId w:val="5"/>
        </w:numPr>
        <w:tabs>
          <w:tab w:val="num" w:pos="119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finansów, ubezpieczeń,</w:t>
      </w:r>
    </w:p>
    <w:p w:rsidR="0005027B" w:rsidRDefault="0005027B">
      <w:pPr>
        <w:numPr>
          <w:ilvl w:val="2"/>
          <w:numId w:val="5"/>
        </w:numPr>
        <w:tabs>
          <w:tab w:val="num" w:pos="119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komunikacji, łączności,</w:t>
      </w:r>
    </w:p>
    <w:p w:rsidR="0005027B" w:rsidRDefault="0005027B">
      <w:pPr>
        <w:numPr>
          <w:ilvl w:val="2"/>
          <w:numId w:val="5"/>
        </w:numPr>
        <w:tabs>
          <w:tab w:val="num" w:pos="119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działalności stowarzyszeń, związków, izb zawodowych i gospodarczych, jednostek projektowych, consultingowych, instytucji gospodarczych, oraz innych, których powyższe grupy nie dotyczą bezpośrednio, a mają charakter usługi,</w:t>
      </w:r>
    </w:p>
    <w:p w:rsidR="0005027B" w:rsidRDefault="0005027B">
      <w:pPr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usługach publicznych</w:t>
      </w:r>
      <w:r>
        <w:rPr>
          <w:rFonts w:ascii="Arial" w:hAnsi="Arial" w:cs="Arial"/>
          <w:sz w:val="24"/>
          <w:szCs w:val="24"/>
        </w:rPr>
        <w:t xml:space="preserve"> – rozumie się przez to funkcje terenów i obiektów realizowane całkowicie lub z przewagą z funduszy publicznych, które mają charakter usług ogólnospołecznych, realizowanych w ramach zadań własnych przez samorząd lokalny oraz w ramach zadań zleconych lub wprowadzonych w drodze negocjacji przez administrację rządową,</w:t>
      </w:r>
    </w:p>
    <w:p w:rsidR="0005027B" w:rsidRDefault="0005027B">
      <w:pPr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usługach komercyjnych</w:t>
      </w:r>
      <w:r>
        <w:rPr>
          <w:rFonts w:ascii="Arial" w:hAnsi="Arial" w:cs="Arial"/>
          <w:sz w:val="24"/>
          <w:szCs w:val="24"/>
        </w:rPr>
        <w:t xml:space="preserve"> – rozumie się przez to działalności realizowane całkowicie lub z przewagą funduszy niepublicznych, </w:t>
      </w:r>
    </w:p>
    <w:p w:rsidR="0005027B" w:rsidRDefault="0005027B">
      <w:pPr>
        <w:numPr>
          <w:ilvl w:val="1"/>
          <w:numId w:val="5"/>
        </w:numPr>
        <w:tabs>
          <w:tab w:val="num" w:pos="121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usługach uciążliwych</w:t>
      </w:r>
      <w:r>
        <w:rPr>
          <w:rFonts w:ascii="Arial" w:hAnsi="Arial" w:cs="Arial"/>
          <w:sz w:val="24"/>
          <w:szCs w:val="24"/>
        </w:rPr>
        <w:t xml:space="preserve"> – rozumie się przez to wszelką działalność gospodarczą, która należy do przedsięwzięć mogących zawsze znacząco oddziaływać na środowisko, zgodnie z przepisami odrębnymi,</w:t>
      </w:r>
    </w:p>
    <w:p w:rsidR="0005027B" w:rsidRDefault="0005027B">
      <w:pPr>
        <w:numPr>
          <w:ilvl w:val="1"/>
          <w:numId w:val="5"/>
        </w:numPr>
        <w:tabs>
          <w:tab w:val="num" w:pos="121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sługach nieuciążliwych</w:t>
      </w:r>
      <w:r>
        <w:rPr>
          <w:rFonts w:ascii="Arial" w:hAnsi="Arial" w:cs="Arial"/>
          <w:sz w:val="24"/>
          <w:szCs w:val="24"/>
        </w:rPr>
        <w:t xml:space="preserve"> - rozumie się przez to wszelką działalność gospodarczą, która nie powoduje obniżenia standardów jakości środowiska (hałas, wibracje, zanieczyszczenie powietrza, zanieczyszczenie odpadami) poza terenem, do którego prowadzący działalność posiada tytuł prawny, zgodnie z przepisami odrębnymi.</w:t>
      </w:r>
    </w:p>
    <w:p w:rsidR="0005027B" w:rsidRDefault="0005027B">
      <w:pPr>
        <w:numPr>
          <w:ilvl w:val="0"/>
          <w:numId w:val="5"/>
        </w:numPr>
        <w:tabs>
          <w:tab w:val="left" w:pos="284"/>
          <w:tab w:val="num" w:pos="1211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Określenia użyte w planie miejscowym, a nie wymienione oraz nie zdefiniowane w ust. 1 niniejszego paragrafu należy rozumieć zgodnie z przepisami odrębnymi.</w:t>
      </w:r>
    </w:p>
    <w:p w:rsidR="0005027B" w:rsidRDefault="0005027B">
      <w:pPr>
        <w:pStyle w:val="Styl1"/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Zakres ustaleń planu</w:t>
      </w:r>
    </w:p>
    <w:p w:rsidR="0005027B" w:rsidRDefault="0005027B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Przeznaczenie terenów oraz linie rozgraniczające tereny o różnym przeznaczeniu lub różnych zasadach zagospodarowania.</w:t>
      </w:r>
    </w:p>
    <w:p w:rsidR="0005027B" w:rsidRDefault="0005027B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ochrony i kształtowania ładu przestrzennego.</w:t>
      </w:r>
    </w:p>
    <w:p w:rsidR="0005027B" w:rsidRDefault="0005027B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ochrony środowiska, przyrody i krajobrazu kulturowego.</w:t>
      </w:r>
    </w:p>
    <w:p w:rsidR="0005027B" w:rsidRDefault="0005027B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ochrony dziedzictwa kulturowego i zabytków oraz dóbr kultury współczesnej.</w:t>
      </w:r>
    </w:p>
    <w:p w:rsidR="0005027B" w:rsidRDefault="0005027B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wynikające z potrzeby kształtowania przestrzeni publicznych.</w:t>
      </w:r>
    </w:p>
    <w:p w:rsidR="0005027B" w:rsidRDefault="0005027B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Parametry i wskaźniki kształtowania zabudowy oraz zagospodarowania terenu, w tym linie zabudowy, gabaryty obiektów i wskaźniki intensywności zabudowy.</w:t>
      </w:r>
    </w:p>
    <w:p w:rsidR="0005027B" w:rsidRDefault="0005027B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Granice i sposoby zagospodarowania terenów lub obiektów podlegających ochronie, ustalonych na podstawie przepisów odrębnych.</w:t>
      </w:r>
    </w:p>
    <w:p w:rsidR="0005027B" w:rsidRDefault="0005027B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Szczegółowe zasady oraz warunki scalania i podziału nieruchomości.</w:t>
      </w:r>
    </w:p>
    <w:p w:rsidR="0005027B" w:rsidRDefault="0005027B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Szczególne warunki zagospodarowania terenów oraz ograniczenia w ich użytkowaniu, w tym zakaz zabudowy.</w:t>
      </w:r>
    </w:p>
    <w:p w:rsidR="0005027B" w:rsidRDefault="0005027B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przebudowy, rozbudowy i budowy systemów komunikacji i infrastruktury technicznej.</w:t>
      </w:r>
    </w:p>
    <w:p w:rsidR="0005027B" w:rsidRDefault="0005027B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Tereny służące organizacji imprez masowych.</w:t>
      </w:r>
    </w:p>
    <w:p w:rsidR="0005027B" w:rsidRDefault="0005027B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Sposoby i terminy tymczasowego zagospodarowania, urządzania i użytkowania terenów.</w:t>
      </w:r>
    </w:p>
    <w:p w:rsidR="0005027B" w:rsidRDefault="0005027B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Stawki procentowe, na podstawie, których ustala się opłatę, o której mowa w art. 36 ust. 4 ustawy o planowaniu i zagospodarowaniu przestrzennym.</w:t>
      </w:r>
    </w:p>
    <w:p w:rsidR="0005027B" w:rsidRDefault="0005027B">
      <w:pPr>
        <w:pStyle w:val="Styl1"/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Obowiązujące ustalenia planu</w:t>
      </w:r>
    </w:p>
    <w:p w:rsidR="0005027B" w:rsidRDefault="0005027B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Obowiązującymi ustaleniami planu są następujące oznaczenia graficzne rysunku planu:</w:t>
      </w:r>
    </w:p>
    <w:p w:rsidR="0005027B" w:rsidRDefault="0005027B">
      <w:pPr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granice obszaru objętego planem miejscowym,</w:t>
      </w:r>
    </w:p>
    <w:p w:rsidR="0005027B" w:rsidRDefault="0005027B">
      <w:pPr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obowiązujące linie rozgraniczające tereny o różnym przeznaczeniu lub różnych zasadach zagospodarowania,</w:t>
      </w:r>
    </w:p>
    <w:p w:rsidR="0005027B" w:rsidRDefault="0005027B">
      <w:pPr>
        <w:pStyle w:val="BodyTextIndent"/>
        <w:numPr>
          <w:ilvl w:val="1"/>
          <w:numId w:val="10"/>
        </w:numPr>
        <w:tabs>
          <w:tab w:val="num" w:pos="8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oznaczenia terenów o różnym przeznaczeniu lub różnych zasadach zagospodarowania,</w:t>
      </w:r>
    </w:p>
    <w:p w:rsidR="0005027B" w:rsidRDefault="0005027B">
      <w:pPr>
        <w:pStyle w:val="BodyTextIndent"/>
        <w:numPr>
          <w:ilvl w:val="1"/>
          <w:numId w:val="10"/>
        </w:numPr>
        <w:tabs>
          <w:tab w:val="num" w:pos="8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linie rozgraniczające układu komunikacyjnego - dróg i placów wraz z ich oznaczeniami,</w:t>
      </w:r>
    </w:p>
    <w:p w:rsidR="0005027B" w:rsidRDefault="0005027B">
      <w:pPr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nieprzekraczalne linie zabudowy,</w:t>
      </w:r>
    </w:p>
    <w:p w:rsidR="0005027B" w:rsidRDefault="0005027B">
      <w:pPr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obowiązujące linie zabudowy,</w:t>
      </w:r>
    </w:p>
    <w:p w:rsidR="0005027B" w:rsidRDefault="0005027B">
      <w:pPr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granice strefy „B” ochrony konserwatorskiej,</w:t>
      </w:r>
    </w:p>
    <w:p w:rsidR="0005027B" w:rsidRDefault="0005027B">
      <w:pPr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oznaczenia obiektów znajdujących się w gminnej ewidencji zabytków, objętych ochroną konserwatorską.</w:t>
      </w:r>
    </w:p>
    <w:p w:rsidR="0005027B" w:rsidRDefault="0005027B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Pozostałe oznaczenia graficzne mają charakter informacyjny.</w:t>
      </w:r>
    </w:p>
    <w:p w:rsidR="0005027B" w:rsidRDefault="0005027B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terenie opracowania planu obowiązują ustalenia przepisów odrębnych oraz innych obowiązujących decyzji.</w:t>
      </w:r>
    </w:p>
    <w:p w:rsidR="0005027B" w:rsidRDefault="0005027B">
      <w:pPr>
        <w:pStyle w:val="Styl1"/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tabs>
          <w:tab w:val="left" w:pos="284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Ogólne zasady ochrony i kształtowania ładu przestrzennego</w:t>
      </w:r>
    </w:p>
    <w:p w:rsidR="0005027B" w:rsidRDefault="0005027B">
      <w:pPr>
        <w:pStyle w:val="BodyText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Zasady rozgraniczania terenów o różnym przeznaczeniu lub różnych zasadach zagospodarowania: </w:t>
      </w:r>
    </w:p>
    <w:p w:rsidR="0005027B" w:rsidRDefault="0005027B">
      <w:pPr>
        <w:pStyle w:val="BodyText"/>
        <w:spacing w:line="24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dopuszcza się w uzasadnionych przypadkach korektę obowiązujących linii rozgraniczających   dróg publicznych i niepublicznych o 2 m w każdą stronę.</w:t>
      </w:r>
    </w:p>
    <w:p w:rsidR="0005027B" w:rsidRDefault="0005027B">
      <w:pPr>
        <w:pStyle w:val="BodyText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zabudowy i zagospodarowania terenów obowiązujące na obszarze objętym planem:</w:t>
      </w:r>
    </w:p>
    <w:p w:rsidR="0005027B" w:rsidRDefault="0005027B">
      <w:pPr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obszarze objętym planem tereny służące organizacji imprez masowych wyznacza się na terenach oznaczonych na rysunku planu symbolami: ZP, US, UK/UO,</w:t>
      </w:r>
    </w:p>
    <w:p w:rsidR="0005027B" w:rsidRDefault="0005027B">
      <w:pPr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lokalizację elementów reklamowych i ogłoszeniowych w ramach systemu informacji miejskiej lub zorganizowanego systemu reklam komercyjnych jedynie na terenach przestrzeni publicznej,</w:t>
      </w:r>
    </w:p>
    <w:p w:rsidR="0005027B" w:rsidRDefault="0005027B">
      <w:pPr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umiejscawianie na budynkach i ogrodzeniach posesji tablic  informacyjnych instytucji lub szyldów dot. działalności usługowej w danym obiekcie, z zachowaniem walorów estetycznych obiektu,</w:t>
      </w:r>
    </w:p>
    <w:p w:rsidR="0005027B" w:rsidRDefault="0005027B">
      <w:pPr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zachowanie, odtworzenie i uzupełnienie zadrzewień (w tym szpalerów zieleni wysokiej), z dopuszczeniem likwidacji roślin, jeżeli wynika ona z ochrony przyrody, zapewnienia bezpieczeństwa lub z kolizji z lokalizacją projektowanych ulic i placów oraz usług publicznych;</w:t>
      </w:r>
    </w:p>
    <w:p w:rsidR="0005027B" w:rsidRDefault="0005027B">
      <w:pPr>
        <w:pStyle w:val="BodyTextInden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utworzenie nowych ciągów zieleni izolacyjnej wzdłuż drogi głównej -               ul. Zwycięstwa.</w:t>
      </w:r>
    </w:p>
    <w:p w:rsidR="0005027B" w:rsidRDefault="0005027B">
      <w:pPr>
        <w:pStyle w:val="BodyText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sytuowania zabudowy obowiązujące na obszarze objętym planem:</w:t>
      </w:r>
    </w:p>
    <w:p w:rsidR="0005027B" w:rsidRDefault="0005027B">
      <w:pPr>
        <w:pStyle w:val="Heading5"/>
        <w:numPr>
          <w:ilvl w:val="1"/>
          <w:numId w:val="11"/>
        </w:numPr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na terenach, dla których na rysunku planu nie wskazano linii zabudowy, ustala się dla nowej zabudowy minimalną odległość: </w:t>
      </w:r>
    </w:p>
    <w:p w:rsidR="0005027B" w:rsidRDefault="0005027B">
      <w:pPr>
        <w:pStyle w:val="Heading5"/>
        <w:numPr>
          <w:ilvl w:val="2"/>
          <w:numId w:val="11"/>
        </w:numPr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od zewnętrznych krawędzi jezdni ulic głównych, oznaczonych na rysunku planu symbolem KD(G) – 25 m,</w:t>
      </w:r>
    </w:p>
    <w:p w:rsidR="0005027B" w:rsidRDefault="0005027B">
      <w:pPr>
        <w:pStyle w:val="Heading5"/>
        <w:numPr>
          <w:ilvl w:val="2"/>
          <w:numId w:val="11"/>
        </w:numPr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od zewnętrznych krawędzi jezdni ulic zbiorczych, oznaczonych na rysunku planu symbolem KD(Z) – 12 m,</w:t>
      </w:r>
    </w:p>
    <w:p w:rsidR="0005027B" w:rsidRDefault="0005027B">
      <w:pPr>
        <w:pStyle w:val="Heading5"/>
        <w:numPr>
          <w:ilvl w:val="2"/>
          <w:numId w:val="11"/>
        </w:numPr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od zewnętrznych krawędzi jezdni ulic lokalnych, oznaczonych na rysunku planu symbolem KD(L) – 10 m,</w:t>
      </w:r>
    </w:p>
    <w:p w:rsidR="0005027B" w:rsidRDefault="0005027B">
      <w:pPr>
        <w:numPr>
          <w:ilvl w:val="2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zewnętrznych krawędzi jezdni ulic dojazdowych, oznaczonych na rysunku planu symbolem KD(D) – 6 m,</w:t>
      </w:r>
    </w:p>
    <w:p w:rsidR="0005027B" w:rsidRDefault="0005027B">
      <w:pPr>
        <w:numPr>
          <w:ilvl w:val="2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zewnętrznych krawędzi jezdni ulic pieszo-jezdnych i ciągów pieszych, oznaczonych na rysunku planu symbolami KPJ i KP – 5 m,</w:t>
      </w:r>
    </w:p>
    <w:p w:rsidR="0005027B" w:rsidRDefault="0005027B">
      <w:pPr>
        <w:numPr>
          <w:ilvl w:val="2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zewnętrznych krawędzi wód śródlądowych, oznaczonych na rysunku planu symbolem WS – 4 m,</w:t>
      </w:r>
    </w:p>
    <w:p w:rsidR="0005027B" w:rsidRDefault="0005027B">
      <w:pPr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istniejących budynków zlokalizowanych w odległości mniejszej niż odległości określone powyżej dopuszcza się nieprzekraczalną linię zabudowy w licu frontowej ściany budynku,</w:t>
      </w:r>
    </w:p>
    <w:p w:rsidR="0005027B" w:rsidRDefault="0005027B">
      <w:pPr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zabudowy uzupełniającej na terenach zainwestowanych, bez wyznaczonej nieprzekraczalnej linii zabudowy, obowiązują przepisy odrębne,</w:t>
      </w:r>
    </w:p>
    <w:p w:rsidR="0005027B" w:rsidRDefault="0005027B">
      <w:pPr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sytuowanie budynku bez otworów okiennych lub drzwiowych w odległości 1,5 m od granicy lub bezpośrednio przy granicy z sąsiednią działką budowlaną,  zgodnie z przepisami odrębnymi i pod warunkiem, że na sąsiedniej działce będą lokalizowane budynki o tej samej funkcji,</w:t>
      </w:r>
    </w:p>
    <w:p w:rsidR="0005027B" w:rsidRDefault="0005027B">
      <w:pPr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pasie terenu pomiędzy linią zabudowy, a linią rozgraniczającą ulicy należy lokalizować:</w:t>
      </w:r>
    </w:p>
    <w:p w:rsidR="0005027B" w:rsidRDefault="0005027B">
      <w:pPr>
        <w:numPr>
          <w:ilvl w:val="2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ogrodzenia,</w:t>
      </w:r>
    </w:p>
    <w:p w:rsidR="0005027B" w:rsidRDefault="0005027B">
      <w:pPr>
        <w:numPr>
          <w:ilvl w:val="2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zadaszone i osłonięte miejsca na pojemniki na odpady, </w:t>
      </w:r>
    </w:p>
    <w:p w:rsidR="0005027B" w:rsidRDefault="0005027B">
      <w:pPr>
        <w:numPr>
          <w:ilvl w:val="2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utwardzone wjazdy na teren działki, dojścia do budynku oraz czasowe miejsca postojowe,</w:t>
      </w:r>
    </w:p>
    <w:p w:rsidR="0005027B" w:rsidRDefault="0005027B">
      <w:pPr>
        <w:numPr>
          <w:ilvl w:val="2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zieleń o charakterze ozdobnym i izolacyjnym,</w:t>
      </w:r>
    </w:p>
    <w:p w:rsidR="0005027B" w:rsidRDefault="0005027B">
      <w:pPr>
        <w:numPr>
          <w:ilvl w:val="2"/>
          <w:numId w:val="11"/>
        </w:numPr>
        <w:tabs>
          <w:tab w:val="num" w:pos="21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sieci i urządzenia infrastruktury technicznej.</w:t>
      </w:r>
    </w:p>
    <w:p w:rsidR="0005027B" w:rsidRDefault="0005027B">
      <w:pPr>
        <w:pStyle w:val="BodyText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na terenach usługowych i zieleni urządzonej lokalizację tymczasowych obiektów plenerowych służących obsłudze imprez kulturalnych, handlowych i sportowych.</w:t>
      </w:r>
    </w:p>
    <w:p w:rsidR="0005027B" w:rsidRDefault="0005027B">
      <w:pPr>
        <w:pStyle w:val="BodyText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obszarze objętym planem ustala się jako tereny przestrzeni publicznych tereny dróg publicznych oznaczone symbolami KD(G), KD(Z), KD(L), KD(D), KDPJ, wzdłuż których dopuszcza się lokalizację ogrodzenia przy zachowaniu następujących warunków:</w:t>
      </w:r>
    </w:p>
    <w:p w:rsidR="0005027B" w:rsidRDefault="0005027B">
      <w:pPr>
        <w:numPr>
          <w:ilvl w:val="1"/>
          <w:numId w:val="11"/>
        </w:numPr>
        <w:tabs>
          <w:tab w:val="num" w:pos="161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odcinki wyodrębniających się ciągów ogrodzeń wzdłuż dróg publicznych winny charakteryzować się wzajemnie dostosowanymi formami i wysokościami ogrodzeń poszczególnych posesji,</w:t>
      </w:r>
    </w:p>
    <w:p w:rsidR="0005027B" w:rsidRDefault="0005027B">
      <w:pPr>
        <w:numPr>
          <w:ilvl w:val="1"/>
          <w:numId w:val="11"/>
        </w:numPr>
        <w:tabs>
          <w:tab w:val="num" w:pos="161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lokalizację wszelkich obiektów nie będących technicznymi elementami wyposażenia pasa drogowego, a w szczególności pasów zieleni izolacyjnej, obiektów małej architektury, elementów reklamowych i informacyjnych oraz urządzeń technicznych należy uzgadniać z właściwym zarządcą drogi.</w:t>
      </w:r>
    </w:p>
    <w:p w:rsidR="0005027B" w:rsidRDefault="0005027B">
      <w:pPr>
        <w:pStyle w:val="Styl1"/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Ogólne zasady rozwoju infrastruktury technicznej</w:t>
      </w:r>
    </w:p>
    <w:p w:rsidR="0005027B" w:rsidRDefault="0005027B">
      <w:pPr>
        <w:pStyle w:val="BodyTextIndent3"/>
        <w:widowControl w:val="0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Liniowe elementy infrastruktury technicznej na terenach zabudowanych należy sytuować pod ziemią, w liniach rozgraniczających ulic (z wyłączeniem jezdni) po uzgodnieniu z ich zarządcami.</w:t>
      </w:r>
    </w:p>
    <w:p w:rsidR="0005027B" w:rsidRDefault="0005027B">
      <w:pPr>
        <w:pStyle w:val="BodyTextIndent3"/>
        <w:widowControl w:val="0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terenach niezabudowanych należy lokalizować infrastrukturę techniczną nie związaną z potrzebami zarządzania drogami i potrzebami ruchu drogowego poza pasem drogowym              (w miejscach gdzie istnieje taka możliwość).</w:t>
      </w:r>
    </w:p>
    <w:p w:rsidR="0005027B" w:rsidRDefault="0005027B">
      <w:pPr>
        <w:pStyle w:val="BodyTextIndent3"/>
        <w:widowControl w:val="0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sytuacjach uzasadnionych względami technicznymi bądź względami bezpieczeństwa, dopuszcza się prowadzenie napowietrznych i podziemnych sieci infrastruktury poza liniami rozgraniczającymi ulic, pod warunkiem zachowania ustaleń przepisów odrębnych i po uzgodnieniu z właścicielami terenów.</w:t>
      </w:r>
    </w:p>
    <w:p w:rsidR="0005027B" w:rsidRDefault="0005027B">
      <w:pPr>
        <w:pStyle w:val="BodyTextIndent3"/>
        <w:widowControl w:val="0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Prowadzenie odcinków sieci poza liniami rozgraniczającymi ulic, w uzgodnieniu z właścicielami nieruchomości, wymaga formalno-prawnego ustalenia zasad dostępności w sytuacjach awaryjnych lub w celu modernizacji sieci.                                        </w:t>
      </w:r>
    </w:p>
    <w:p w:rsidR="0005027B" w:rsidRDefault="0005027B">
      <w:pPr>
        <w:pStyle w:val="BodyTextIndent3"/>
        <w:widowControl w:val="0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obszarze objętym planem dopuszcza się lokalizację wolnostojących stacji transformatorowych 15/0,4 kV wraz z drogami dojazdowymi, na zasadach określonych w przepisach odrębnych.</w:t>
      </w:r>
    </w:p>
    <w:p w:rsidR="0005027B" w:rsidRDefault="0005027B">
      <w:pPr>
        <w:pStyle w:val="BodyTextIndent3"/>
        <w:widowControl w:val="0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Realizacja układu komunikacyjnego powinna obejmować kompleksowe wykonanie uzbrojenia technicznego.</w:t>
      </w:r>
    </w:p>
    <w:p w:rsidR="0005027B" w:rsidRDefault="0005027B">
      <w:pPr>
        <w:pStyle w:val="BodyTextIndent3"/>
        <w:widowControl w:val="0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liniach rozgraniczających ulic dopuszcza się:</w:t>
      </w:r>
    </w:p>
    <w:p w:rsidR="0005027B" w:rsidRDefault="0005027B">
      <w:pPr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sieci infrastruktury technicznej na warunkach określonych w przepisach odrębnych, w oparciu o sporządzone dokumentacje techniczne, uzgodnione z zarządcami ulic,</w:t>
      </w:r>
    </w:p>
    <w:p w:rsidR="0005027B" w:rsidRDefault="0005027B">
      <w:pPr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wydzielanie działek na nowe tereny infrastruktury,</w:t>
      </w:r>
    </w:p>
    <w:p w:rsidR="0005027B" w:rsidRDefault="0005027B">
      <w:pPr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lokalizację budowli i urządzeń obsługi komunikacji zbiorowej, w tym przystanków i zatok autobusowych,</w:t>
      </w:r>
    </w:p>
    <w:p w:rsidR="0005027B" w:rsidRDefault="0005027B">
      <w:pPr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lokalizację ścieżek rowerowych,</w:t>
      </w:r>
    </w:p>
    <w:p w:rsidR="0005027B" w:rsidRDefault="0005027B">
      <w:pPr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lokalizację miejsc postojowych uzgodnionych z zarządcami ulic.</w:t>
      </w:r>
    </w:p>
    <w:p w:rsidR="0005027B" w:rsidRDefault="0005027B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Inwestycje i zmiany w zakresie zaopatrzenia w ciepło, wodę, gaz, energię elektryczną, sieć telekomunikacyjną, odprowadzania ścieków oraz lokalizacji urządzeń technicznych wymagają uzgodnienia z zarządcami sieci.</w:t>
      </w:r>
    </w:p>
    <w:p w:rsidR="0005027B" w:rsidRDefault="0005027B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Istniejące sieci i urządzenia infrastruktury technicznej mogą podlegać likwidacji, modernizacji i rozbudowie.</w:t>
      </w:r>
    </w:p>
    <w:p w:rsidR="0005027B" w:rsidRDefault="0005027B">
      <w:pPr>
        <w:pStyle w:val="Styl1"/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tabs>
          <w:tab w:val="left" w:pos="360"/>
        </w:tabs>
        <w:ind w:left="3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Obsługa obszaru objętego planem w zakresie zaopatrzenia w wodę</w:t>
      </w:r>
    </w:p>
    <w:p w:rsidR="0005027B" w:rsidRDefault="0005027B">
      <w:pPr>
        <w:pStyle w:val="BodyTextInden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obszarze objętym planem wyznaczono tereny służące zaopatrywaniu w wodę, oznaczone na rysunku planu symbolem W.</w:t>
      </w:r>
    </w:p>
    <w:p w:rsidR="0005027B" w:rsidRDefault="0005027B">
      <w:pPr>
        <w:pStyle w:val="BodyTextInden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zaopatrzenie dla celów socjalno-bytowych, usługowych i przeciwpożarowych poprzez odcinki istniejącego i projektowanego systemu wodociągowego na warunkach określonych przez zarządcę sieci.</w:t>
      </w:r>
    </w:p>
    <w:p w:rsidR="0005027B" w:rsidRDefault="0005027B">
      <w:pPr>
        <w:pStyle w:val="BodyTextInden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wymianę odcinków sieci wodociągowej, które ze względu na zbyt małe przekroje lub zły stan techniczny nie pozwalają na dostawę wody (w odpowiedniej ilości i odpowiednim ciśnieniu) do terenów objętych planem.</w:t>
      </w:r>
    </w:p>
    <w:p w:rsidR="0005027B" w:rsidRDefault="0005027B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lokalizację rozdzielczej sieci wodociągowej, wraz z niezbędnymi urządzeniami towarzyszącymi (hydrofornie, zbiorniki wyrównawcze) na terenach zabudowanych lub przewidzianych do zabudowy, zgodnie z przepisami odrębnymi.</w:t>
      </w:r>
    </w:p>
    <w:p w:rsidR="0005027B" w:rsidRDefault="0005027B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ustala się strefy ochrony bezpośredniej ujęcia wód, w granicach działek oznaczonych na rysunku planu, w których zabrania się robót i czynności powodujących zmniejszenie przydatności ujmowanej wody lub wydajności ujęcia, zgodnie z przepisami odrębnymi. </w:t>
      </w:r>
    </w:p>
    <w:p w:rsidR="0005027B" w:rsidRDefault="0005027B">
      <w:pPr>
        <w:pStyle w:val="Styl1"/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tabs>
          <w:tab w:val="left" w:pos="360"/>
        </w:tabs>
        <w:ind w:left="3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Obsługa obszaru objętego planem w zakresie gospodarki ściekowej</w:t>
      </w:r>
    </w:p>
    <w:p w:rsidR="0005027B" w:rsidRDefault="0005027B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odprowadzanie ścieków bytowych, komunalnych i przemysłowych oraz wód opadowych i roztopowych do miejskiego systemu kanalizacji.</w:t>
      </w:r>
    </w:p>
    <w:p w:rsidR="0005027B" w:rsidRDefault="0005027B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terenów nieskanalizowanych przewiduje się rozbudowę sieci kanalizacyjnej.</w:t>
      </w:r>
    </w:p>
    <w:p w:rsidR="0005027B" w:rsidRDefault="0005027B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zakaz odprowadzania nieoczyszczonych ścieków do gruntu, wód powierzchniowych oraz podziemnych.</w:t>
      </w:r>
    </w:p>
    <w:p w:rsidR="0005027B" w:rsidRDefault="0005027B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zakaz lokalizacji bezodpływowych zbiorników na nieczystości płynne na terenach skanalizowanych.</w:t>
      </w:r>
    </w:p>
    <w:p w:rsidR="0005027B" w:rsidRDefault="0005027B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czasu realizacji sieci kanalizacji deszczowej, dopuszcza się odprowadzanie wód  opadowych i roztopowych do istniejących elementów odwodnienia terenu, poprzez stosowanie urządzeń służących oczyszczaniu, po uzgodnieniu z zarządcą sieci.</w:t>
      </w:r>
    </w:p>
    <w:p w:rsidR="0005027B" w:rsidRDefault="0005027B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obowiązek wstępnego oczyszczenia i odprowadzania do kanalizacji deszczowej wód opadowych i roztopowych pochodzących z powierzchni zanieczyszczonych o trwałej nawierzchni w tym dróg i parkingów, narażonych na skażenie substancjami ropopochodnymi i chemicznymi, zgodnie z przepisami odrębnymi oraz warunkami określonymi przez zarządcę sieci.</w:t>
      </w:r>
    </w:p>
    <w:p w:rsidR="0005027B" w:rsidRDefault="0005027B">
      <w:pPr>
        <w:pStyle w:val="Styl1"/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tabs>
          <w:tab w:val="left" w:pos="360"/>
        </w:tabs>
        <w:ind w:left="3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Obsługa obszaru objętego planem w zakresie gospodarki odpadami</w:t>
      </w:r>
    </w:p>
    <w:p w:rsidR="0005027B" w:rsidRDefault="00050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obowiązek gromadzenia i utylizacji stałych odpadów bytowo-gospodarczych zgodnie z przyjętym na terenie gminy planem gospodarki odpadami  oraz zgodnie z przepisami odrębnymi, a w szczególności:</w:t>
      </w:r>
    </w:p>
    <w:p w:rsidR="0005027B" w:rsidRDefault="0005027B">
      <w:pPr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należy gromadzić stałe odpady w szczelnych pojemnikach zlokalizowanych przy posesjach, przy zapewnieniu ich systematycznego wywozu na zorganizowane wysypisko odpadów komunalnych,</w:t>
      </w:r>
    </w:p>
    <w:p w:rsidR="0005027B" w:rsidRDefault="0005027B">
      <w:pPr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zabrania się umieszczania zużytego sprzętu łącznie z innymi odpadami,</w:t>
      </w:r>
    </w:p>
    <w:p w:rsidR="0005027B" w:rsidRDefault="0005027B">
      <w:pPr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miejsca na pojemniki i kontenery służące do czasowego gromadzenia odpadów stałych należy osłonić ogrodzeniem pełnym lub żywopłotem o wysokości co najmniej 1,5m,</w:t>
      </w:r>
    </w:p>
    <w:p w:rsidR="0005027B" w:rsidRDefault="0005027B">
      <w:pPr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należy wyznaczyć miejsca segregacji odpadów stałych na terenach publicznych.</w:t>
      </w:r>
    </w:p>
    <w:p w:rsidR="0005027B" w:rsidRDefault="0005027B">
      <w:pPr>
        <w:pStyle w:val="Styl1"/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tabs>
          <w:tab w:val="left" w:pos="360"/>
        </w:tabs>
        <w:ind w:left="3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Obsługa obszaru objętego planem w zakresie zaopatrzenia w ciepło</w:t>
      </w:r>
    </w:p>
    <w:p w:rsidR="0005027B" w:rsidRDefault="0005027B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bookmarkStart w:id="2" w:name="_Toc495469816"/>
      <w:bookmarkStart w:id="3" w:name="_Toc531060843"/>
      <w:bookmarkStart w:id="4" w:name="_Toc531060938"/>
      <w:r>
        <w:rPr>
          <w:rFonts w:ascii="Arial" w:hAnsi="Arial" w:cs="Arial"/>
          <w:sz w:val="24"/>
          <w:szCs w:val="24"/>
        </w:rPr>
        <w:t>Ustala się nakaz wykorzystywania nieuciążliwych źródeł ciepła</w:t>
      </w:r>
      <w:bookmarkEnd w:id="2"/>
      <w:bookmarkEnd w:id="3"/>
      <w:bookmarkEnd w:id="4"/>
      <w:r>
        <w:rPr>
          <w:rFonts w:ascii="Arial" w:hAnsi="Arial" w:cs="Arial"/>
          <w:sz w:val="24"/>
          <w:szCs w:val="24"/>
        </w:rPr>
        <w:t xml:space="preserve"> (energii elektrycznej, gazu, oleju opałowego lub innych ekologicznych źródeł energii cieplnej), spełniających wymagania przepisów odrębnych.</w:t>
      </w:r>
    </w:p>
    <w:p w:rsidR="0005027B" w:rsidRDefault="0005027B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nakaz stosowania urządzeń grzewczych o wysokiej sprawności i niskim stopniu emisji zanieczyszczeń.</w:t>
      </w:r>
    </w:p>
    <w:p w:rsidR="0005027B" w:rsidRDefault="0005027B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zorganizowanego systemu ogrzewania ustala się rozprowadzenie ciepła poprzez podziemne sieci ciepłownicze.</w:t>
      </w:r>
    </w:p>
    <w:p w:rsidR="0005027B" w:rsidRDefault="0005027B">
      <w:pPr>
        <w:pStyle w:val="Styl1"/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tabs>
          <w:tab w:val="left" w:pos="360"/>
        </w:tabs>
        <w:ind w:left="3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Obsługa obszaru objętego planem w zakresie zaopatrzenia w gaz</w:t>
      </w:r>
    </w:p>
    <w:p w:rsidR="0005027B" w:rsidRDefault="0005027B">
      <w:pPr>
        <w:pStyle w:val="BodyTextInden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zaopatrzenie w gaz poprzez odcinki istniejącego i projektowanego systemu rozdzielczego.</w:t>
      </w:r>
    </w:p>
    <w:p w:rsidR="0005027B" w:rsidRDefault="0005027B">
      <w:pPr>
        <w:pStyle w:val="BodyTextIndent"/>
        <w:numPr>
          <w:ilvl w:val="0"/>
          <w:numId w:val="17"/>
        </w:numPr>
        <w:tabs>
          <w:tab w:val="left" w:pos="72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Rozbudowa, przebudowa oraz remont rozdzielczej sieci gazowej na terenach istniejącego i nowego zainwestowania powinna przebiegać według technicznych warunków przyłączenia, uzgodnionych przez zarządcę sieci.</w:t>
      </w:r>
    </w:p>
    <w:p w:rsidR="0005027B" w:rsidRDefault="0005027B">
      <w:pPr>
        <w:pStyle w:val="BodyTextIndent"/>
        <w:numPr>
          <w:ilvl w:val="0"/>
          <w:numId w:val="17"/>
        </w:numPr>
        <w:tabs>
          <w:tab w:val="left" w:pos="72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prowadzenie sieci gazowej pomiędzy liniami rozgraniczającymi dróg i ulic a nieprzekraczalnymi liniami zabudowy, w przypadku braku możliwości zlokalizowania sieci w obrębie linii rozgraniczających dróg i ulic.</w:t>
      </w:r>
    </w:p>
    <w:p w:rsidR="0005027B" w:rsidRDefault="0005027B">
      <w:pPr>
        <w:pStyle w:val="BodyTextIndent"/>
        <w:numPr>
          <w:ilvl w:val="0"/>
          <w:numId w:val="17"/>
        </w:numPr>
        <w:tabs>
          <w:tab w:val="left" w:pos="72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realizację sieci gazowej jako towarzyszącej inwestycjom na terenach działek własnościowych inwestorów.</w:t>
      </w:r>
    </w:p>
    <w:p w:rsidR="0005027B" w:rsidRDefault="0005027B">
      <w:pPr>
        <w:pStyle w:val="BodyTextIndent"/>
        <w:numPr>
          <w:ilvl w:val="0"/>
          <w:numId w:val="17"/>
        </w:numPr>
        <w:tabs>
          <w:tab w:val="left" w:pos="72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odcinków sieci poza liniami rozgraniczającymi ulic, w uzgodnieniu z właścicielami nieruchomości, wymaga formalno-prawnego ustalenia zasad dostępności w sytuacjach awaryjnych lub w celu modernizacji sieci.</w:t>
      </w:r>
    </w:p>
    <w:p w:rsidR="0005027B" w:rsidRDefault="0005027B">
      <w:pPr>
        <w:pStyle w:val="Styl1"/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Obsługa obszaru objętego planem w zakresie zaopatrzenia w energię elektryczną</w:t>
      </w:r>
    </w:p>
    <w:p w:rsidR="0005027B" w:rsidRDefault="0005027B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 zasilania terenów nowego zainwestowania ustala się rozbudowę i budowę kablowej sieci elektrycznej wraz z niezbędnymi urządzeniami technicznymi. z zachowaniem normatywnych odległości od budynków i innych sieci infrastruktury podziemnej i napowietrznej, w liniach rozgraniczających dróg i ulic, poza pasem jezdni, zgodnie z przepisami odrębnymi.</w:t>
      </w:r>
    </w:p>
    <w:p w:rsidR="0005027B" w:rsidRDefault="0005027B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kablowanie istniejących odcinków sieci napowietrznych w rejonach intensywnej istniejącej zabudowy, po uzgodnieniu z zarządcą sieci.</w:t>
      </w:r>
    </w:p>
    <w:p w:rsidR="0005027B" w:rsidRDefault="0005027B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remont, przebudowę lub likwidację istniejących stacji transformatorowych.</w:t>
      </w:r>
    </w:p>
    <w:p w:rsidR="0005027B" w:rsidRDefault="0005027B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budowę dodatkowych stacji transformatorowych typu wieżowego lub kontenerowego, z wykluczeniem stacji słupowych, zlokalizowanych na terenie własnym inwestora lub na terenach innych nieruchomości w uzgodnieniu z ich właścicielami, po formalnym ustaleniu zasad dostępności terenu, w celu zapewnienia dojazdu do urządzeń elektroenergetycznych.</w:t>
      </w:r>
    </w:p>
    <w:p w:rsidR="0005027B" w:rsidRDefault="0005027B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zaistnienia ewentualnych kolizji projektowanych obiektów z urządzeniami elektroenergetycznymi dopuszcza się zmianę przebiegu funkcjonujących odcinków sieci lub ich kablowanie; wszelkie przebudowy sieci elektroenergetycznej będą realizowane na koszt inicjatora zmian, w oparciu o warunki przebudowy i uzgodnienie z zarządcą sieci.</w:t>
      </w:r>
    </w:p>
    <w:p w:rsidR="0005027B" w:rsidRDefault="0005027B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Ustala się strefy techniczne ograniczonego użytkowania wzdłuż przebiegu napowietrznej linii elektroenergetycznej - pasy wolne od zabudowy i zadrzewienia umożliwiające eksploatację sieci z uwzględnieniem dojazdu: </w:t>
      </w:r>
    </w:p>
    <w:p w:rsidR="0005027B" w:rsidRDefault="0005027B">
      <w:pPr>
        <w:numPr>
          <w:ilvl w:val="1"/>
          <w:numId w:val="18"/>
        </w:numPr>
        <w:tabs>
          <w:tab w:val="num" w:pos="17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wzdłuż linii napowietrznej 15 kV - 16 m (2 x 8 m po obu stronach od osi linii), </w:t>
      </w:r>
    </w:p>
    <w:p w:rsidR="0005027B" w:rsidRDefault="0005027B">
      <w:pPr>
        <w:numPr>
          <w:ilvl w:val="1"/>
          <w:numId w:val="18"/>
        </w:numPr>
        <w:tabs>
          <w:tab w:val="num" w:pos="17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wzdłuż linii napowietrznej 0,4 kV - 6 m (2 x 3 m po obu stronach od osi linii),</w:t>
      </w:r>
    </w:p>
    <w:p w:rsidR="0005027B" w:rsidRDefault="0005027B">
      <w:pPr>
        <w:numPr>
          <w:ilvl w:val="1"/>
          <w:numId w:val="18"/>
        </w:numPr>
        <w:tabs>
          <w:tab w:val="num" w:pos="17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stacji transformatorowych – pas terenu o szerokości 1,5 m wokół obrysu stacji,</w:t>
      </w:r>
    </w:p>
    <w:p w:rsidR="0005027B" w:rsidRDefault="0005027B">
      <w:pPr>
        <w:numPr>
          <w:ilvl w:val="1"/>
          <w:numId w:val="18"/>
        </w:numPr>
        <w:tabs>
          <w:tab w:val="num" w:pos="17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skablowania linii średniego napięcia, ustalenia pkt 1 i 2 tracą moc.</w:t>
      </w:r>
    </w:p>
    <w:p w:rsidR="0005027B" w:rsidRDefault="0005027B">
      <w:pPr>
        <w:pStyle w:val="Styl1"/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Obsługa obszaru objętego planem w zakresie zaopatrzenia w sieć telekomunikacyjną</w:t>
      </w:r>
    </w:p>
    <w:p w:rsidR="0005027B" w:rsidRDefault="0005027B">
      <w:pPr>
        <w:numPr>
          <w:ilvl w:val="0"/>
          <w:numId w:val="19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rozbudowę kablowych przewodów telekomunikacyjnych zgodnie z obowiązującymi przepisami o lokalizacji sieci oraz technicznymi warunkami przyłączenia operatorów.</w:t>
      </w:r>
    </w:p>
    <w:p w:rsidR="0005027B" w:rsidRDefault="0005027B">
      <w:pPr>
        <w:numPr>
          <w:ilvl w:val="0"/>
          <w:numId w:val="19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wymóg lokalizowania sieci telekomunikacji w kanałach.</w:t>
      </w:r>
    </w:p>
    <w:p w:rsidR="0005027B" w:rsidRDefault="0005027B">
      <w:pPr>
        <w:pStyle w:val="Styl1"/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tabs>
          <w:tab w:val="left" w:pos="360"/>
        </w:tabs>
        <w:ind w:left="3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Obsługa obszaru objętego planem w zakresie melioracji</w:t>
      </w:r>
    </w:p>
    <w:p w:rsidR="0005027B" w:rsidRDefault="0005027B">
      <w:pPr>
        <w:pStyle w:val="BodyTextIndent2"/>
        <w:numPr>
          <w:ilvl w:val="0"/>
          <w:numId w:val="20"/>
        </w:numPr>
        <w:tabs>
          <w:tab w:val="clear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terenie objętym planem ustala się obowiązek zapewnienia funkcjonowania istniejącej sieci drenarskiej z możliwością jej przebudowy.</w:t>
      </w:r>
    </w:p>
    <w:p w:rsidR="0005027B" w:rsidRDefault="0005027B">
      <w:pPr>
        <w:pStyle w:val="BodyTextIndent2"/>
        <w:numPr>
          <w:ilvl w:val="0"/>
          <w:numId w:val="20"/>
        </w:numPr>
        <w:tabs>
          <w:tab w:val="clear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zmianę przebiegu cieków wodnych, przebiegających przez poszczególne tereny.</w:t>
      </w:r>
    </w:p>
    <w:p w:rsidR="0005027B" w:rsidRDefault="0005027B">
      <w:pPr>
        <w:pStyle w:val="BodyTextIndent2"/>
        <w:numPr>
          <w:ilvl w:val="0"/>
          <w:numId w:val="20"/>
        </w:numPr>
        <w:tabs>
          <w:tab w:val="clear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 przystąpieniem do prac w obrębie sieci urządzeń melioracji szczegółowych należy sporządzić dokumentację techniczną, zawierającą sposób jej odbudowy.</w:t>
      </w:r>
    </w:p>
    <w:p w:rsidR="0005027B" w:rsidRDefault="0005027B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Wzdłuż cieków wodnych ustala się obowiązek :</w:t>
      </w:r>
    </w:p>
    <w:p w:rsidR="0005027B" w:rsidRDefault="0005027B">
      <w:pPr>
        <w:numPr>
          <w:ilvl w:val="1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wyznaczenia pasów ochronnych o szerokości minimum 3 m od brzegów cieków w celu umożliwienia administratorowi prowadzenia robót konserwatorskich i remontowych;</w:t>
      </w:r>
    </w:p>
    <w:p w:rsidR="0005027B" w:rsidRDefault="0005027B">
      <w:pPr>
        <w:numPr>
          <w:ilvl w:val="1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zachowania stref wolnych od zainwestowania, o minimalnej szerokości 4 m od brzegów cieków, w których obowiązuje zakaz lokalizacji ogrodzeń i zieleni wysokiej;</w:t>
      </w:r>
    </w:p>
    <w:p w:rsidR="0005027B" w:rsidRDefault="0005027B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obszarach, o których mowa w ust. 2, dopuszcza się lokalizację obiektów oraz urządzeń hydrotechnicznych i melioracyjnych.</w:t>
      </w:r>
    </w:p>
    <w:p w:rsidR="0005027B" w:rsidRDefault="0005027B">
      <w:pPr>
        <w:pStyle w:val="Styl1"/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Obsługa obszaru objętego planem w zakresie miejsc parkingowych</w:t>
      </w:r>
    </w:p>
    <w:p w:rsidR="0005027B" w:rsidRDefault="0005027B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minimalną liczbę miejsc parkingowych dla nowopowstających obiektów:</w:t>
      </w:r>
    </w:p>
    <w:p w:rsidR="0005027B" w:rsidRDefault="0005027B">
      <w:pPr>
        <w:numPr>
          <w:ilvl w:val="1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zabudowie mieszkaniowej wielorodzinnej – 1 miejsca postojowe (lub garaż) na każdy lokal mieszkalny;</w:t>
      </w:r>
    </w:p>
    <w:p w:rsidR="0005027B" w:rsidRDefault="0005027B">
      <w:pPr>
        <w:numPr>
          <w:ilvl w:val="1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zabudowie mieszkaniowej jednorodzinnej – 2 miejsce postojowe (lub garaż) na każdy budynek mieszkalny;</w:t>
      </w:r>
    </w:p>
    <w:p w:rsidR="0005027B" w:rsidRDefault="0005027B">
      <w:pPr>
        <w:numPr>
          <w:ilvl w:val="1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obiektów administracyjnych – 1 miejsce postojowe na każde 50m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powierzchni użytkowej;</w:t>
      </w:r>
    </w:p>
    <w:p w:rsidR="0005027B" w:rsidRDefault="0005027B">
      <w:pPr>
        <w:numPr>
          <w:ilvl w:val="1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obiektów handlowych i gastronomicznych – 1 miejsce postojowe na każde 50m</w:t>
      </w:r>
      <w:r>
        <w:rPr>
          <w:rFonts w:ascii="Arial" w:hAnsi="Arial" w:cs="Arial"/>
          <w:sz w:val="24"/>
          <w:szCs w:val="24"/>
          <w:vertAlign w:val="superscript"/>
        </w:rPr>
        <w:t xml:space="preserve">2  </w:t>
      </w:r>
      <w:r>
        <w:rPr>
          <w:rFonts w:ascii="Arial" w:hAnsi="Arial" w:cs="Arial"/>
          <w:sz w:val="24"/>
          <w:szCs w:val="24"/>
        </w:rPr>
        <w:t>powierzchni użytkowej;</w:t>
      </w:r>
    </w:p>
    <w:p w:rsidR="0005027B" w:rsidRDefault="0005027B">
      <w:pPr>
        <w:numPr>
          <w:ilvl w:val="1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hoteli, pensjonatów – 1 miejsce postojowe na każde 2 łóżka;</w:t>
      </w:r>
    </w:p>
    <w:p w:rsidR="0005027B" w:rsidRDefault="0005027B">
      <w:pPr>
        <w:numPr>
          <w:ilvl w:val="1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obiektów sportowych i rekreacyjnych – 1 miejsce postojowe na każdych 10 użytkowników;</w:t>
      </w:r>
    </w:p>
    <w:p w:rsidR="0005027B" w:rsidRDefault="0005027B">
      <w:pPr>
        <w:numPr>
          <w:ilvl w:val="1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obiektów kultury i kultu religijnego – 1 miejsce postojowe na każdych 10 użytkowników;</w:t>
      </w:r>
    </w:p>
    <w:p w:rsidR="0005027B" w:rsidRDefault="0005027B">
      <w:pPr>
        <w:numPr>
          <w:ilvl w:val="1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obiektów ochrony zdrowia – 1 miejsce postojowe na każde 65m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powierzchni użytkowej;</w:t>
      </w:r>
    </w:p>
    <w:p w:rsidR="0005027B" w:rsidRDefault="0005027B">
      <w:pPr>
        <w:numPr>
          <w:ilvl w:val="1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obiektów oświaty i opieki nad dziećmi – 1 miejsce postojowe na każdych 10 zatrudnionych;</w:t>
      </w:r>
    </w:p>
    <w:p w:rsidR="0005027B" w:rsidRDefault="0005027B">
      <w:pPr>
        <w:numPr>
          <w:ilvl w:val="1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składów, magazynów oraz zakładów produkcyjnych – 1 miejsce postojowe na każdych 5 zatrudnionych;</w:t>
      </w:r>
    </w:p>
    <w:p w:rsidR="0005027B" w:rsidRDefault="0005027B">
      <w:pPr>
        <w:numPr>
          <w:ilvl w:val="1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obiektów użyteczności publicznej - 1 miejsce postojowe dla osoby niepełnosprawnej na każde 10 miejsc.</w:t>
      </w:r>
    </w:p>
    <w:p w:rsidR="0005027B" w:rsidRDefault="0005027B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obowiązek wyznaczenia miejsc parkingowych w granicach nieruchomości, na której jest realizowana inwestycja lub w liniach rozgraniczających dróg otaczających teren inwestycji, po uzgodnieniu z zarządcą dróg.</w:t>
      </w:r>
    </w:p>
    <w:p w:rsidR="0005027B" w:rsidRDefault="0005027B">
      <w:pPr>
        <w:pStyle w:val="Styl1"/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pStyle w:val="BodyText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Zasady zagospodarowania terenów i obiektów podlegających ochronie konserwatorskiej</w:t>
      </w:r>
    </w:p>
    <w:p w:rsidR="0005027B" w:rsidRDefault="0005027B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obszarze objętym planem, na osiedlu wieżowców przy ul. Piłsudskiego, zlokalizowane jest chronione archeologiczne stanowisko nr 7 w miejscowości Nysa; nr 28 na obszarze AZP 94-31 - ślad osadnictwa późnośredniowiecznego; luźne znalezisko grota żelaznego włóczni przechowywane w muzeum w Nysie.</w:t>
      </w:r>
    </w:p>
    <w:p w:rsidR="0005027B" w:rsidRDefault="0005027B">
      <w:pPr>
        <w:numPr>
          <w:ilvl w:val="0"/>
          <w:numId w:val="22"/>
        </w:numPr>
        <w:tabs>
          <w:tab w:val="num" w:pos="50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obrębie stanowiska archeologicznego wszelkie działania inwestycyjne należy uzgadniać  z Opolskim Wojewódzkim Konserwatorem Zabytków.</w:t>
      </w:r>
    </w:p>
    <w:p w:rsidR="0005027B" w:rsidRDefault="0005027B">
      <w:pPr>
        <w:numPr>
          <w:ilvl w:val="0"/>
          <w:numId w:val="22"/>
        </w:numPr>
        <w:tabs>
          <w:tab w:val="num" w:pos="50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W przypadku odkryć archeologicznych podczas prowadzenia robót budowlanych, roboty te należy wstrzymać i powiadomić Opolskiego Wojewódzkiego Konserwatora Zabytków.</w:t>
      </w:r>
    </w:p>
    <w:p w:rsidR="0005027B" w:rsidRDefault="0005027B">
      <w:pPr>
        <w:numPr>
          <w:ilvl w:val="0"/>
          <w:numId w:val="22"/>
        </w:numPr>
        <w:tabs>
          <w:tab w:val="num" w:pos="50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obszarze objętym planem ochronie konserwatorskiej podlegają obiekty ujęte w Gminnej Ewidencji Zabytków:</w:t>
      </w:r>
    </w:p>
    <w:p w:rsidR="0005027B" w:rsidRDefault="0005027B">
      <w:pPr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kościół parafialny p.w. Matki Boskiej Bolesnej przy ul. M. Rodziewiczówny 1; (nr karty 350),</w:t>
      </w:r>
    </w:p>
    <w:p w:rsidR="0005027B" w:rsidRDefault="0005027B">
      <w:pPr>
        <w:numPr>
          <w:ilvl w:val="1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 mieszkalny przy ul. J. Długosza 7; (nr karty 196),</w:t>
      </w:r>
    </w:p>
    <w:p w:rsidR="0005027B" w:rsidRDefault="0005027B">
      <w:pPr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 mieszkalny przy ul. J. Fałata 2; (nr karty 202),</w:t>
      </w:r>
    </w:p>
    <w:p w:rsidR="0005027B" w:rsidRDefault="0005027B">
      <w:pPr>
        <w:numPr>
          <w:ilvl w:val="1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studnia przy ul. Lelewela 7; (nr karty 241),</w:t>
      </w:r>
    </w:p>
    <w:p w:rsidR="0005027B" w:rsidRDefault="0005027B">
      <w:pPr>
        <w:numPr>
          <w:ilvl w:val="1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 mieszkalny przy ul. Prusa 3; (nr karty 348),</w:t>
      </w:r>
    </w:p>
    <w:p w:rsidR="0005027B" w:rsidRDefault="0005027B">
      <w:pPr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 (siedziba PGK ”EKOM”) przy ul. Piłsudskiego 32; (nr karty 308),</w:t>
      </w:r>
    </w:p>
    <w:p w:rsidR="0005027B" w:rsidRDefault="0005027B">
      <w:pPr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  mieszkalny przy ul. H. Sienkiewicza 3; (nr karty 366),</w:t>
      </w:r>
    </w:p>
    <w:p w:rsidR="0005027B" w:rsidRDefault="0005027B">
      <w:pPr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  mieszkalny przy ul. H. Sienkiewicza 5; (nr karty 367),</w:t>
      </w:r>
    </w:p>
    <w:p w:rsidR="0005027B" w:rsidRDefault="0005027B">
      <w:pPr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  mieszkalny przy ul. H. Sienkiewicza 9; (nr karty 368),</w:t>
      </w:r>
    </w:p>
    <w:p w:rsidR="0005027B" w:rsidRDefault="0005027B">
      <w:pPr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  mieszkalny przy ul. H. Sienkiewicza 14; (nr 369),</w:t>
      </w:r>
    </w:p>
    <w:p w:rsidR="0005027B" w:rsidRDefault="0005027B">
      <w:pPr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  mieszkalny przy ul. H. Sienkiewicza 18-20-22-24; (nr karty 370),</w:t>
      </w:r>
    </w:p>
    <w:p w:rsidR="0005027B" w:rsidRDefault="0005027B">
      <w:pPr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  mieszkalny przy ul. H. Sienkiewicza 30-32; (nr karty 371),</w:t>
      </w:r>
    </w:p>
    <w:p w:rsidR="0005027B" w:rsidRDefault="0005027B">
      <w:pPr>
        <w:numPr>
          <w:ilvl w:val="0"/>
          <w:numId w:val="22"/>
        </w:numPr>
        <w:tabs>
          <w:tab w:val="num" w:pos="50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obiektów objętych ochroną konserwatorską przy przebudowie, rozbudowie i remoncie elewacji obowiązują następujące ustalenia:</w:t>
      </w:r>
    </w:p>
    <w:p w:rsidR="0005027B" w:rsidRDefault="0005027B">
      <w:pPr>
        <w:pStyle w:val="BodyTextIndent"/>
        <w:numPr>
          <w:ilvl w:val="1"/>
          <w:numId w:val="22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zachowanie dotychczasowych granic działek,</w:t>
      </w:r>
    </w:p>
    <w:p w:rsidR="0005027B" w:rsidRDefault="0005027B">
      <w:pPr>
        <w:pStyle w:val="BodyTextIndent"/>
        <w:numPr>
          <w:ilvl w:val="1"/>
          <w:numId w:val="22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zachowanie proporcji gabarytów budynku, formy dachu i stolarki okiennej,</w:t>
      </w:r>
    </w:p>
    <w:p w:rsidR="0005027B" w:rsidRDefault="0005027B">
      <w:pPr>
        <w:pStyle w:val="BodyTextIndent"/>
        <w:numPr>
          <w:ilvl w:val="1"/>
          <w:numId w:val="22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zachowanie formy dachu i stosowanie dachówki ceramicznej w kolorze czerwonym,</w:t>
      </w:r>
    </w:p>
    <w:p w:rsidR="0005027B" w:rsidRDefault="0005027B">
      <w:pPr>
        <w:pStyle w:val="BodyTextIndent"/>
        <w:numPr>
          <w:ilvl w:val="1"/>
          <w:numId w:val="22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dopuszczenie dachów płaskich w budynkach gospodarczych,</w:t>
      </w:r>
    </w:p>
    <w:p w:rsidR="0005027B" w:rsidRDefault="0005027B">
      <w:pPr>
        <w:pStyle w:val="BodyTextIndent"/>
        <w:numPr>
          <w:ilvl w:val="1"/>
          <w:numId w:val="22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stosowanie cokołów tynkowanych,</w:t>
      </w:r>
    </w:p>
    <w:p w:rsidR="0005027B" w:rsidRDefault="0005027B">
      <w:pPr>
        <w:pStyle w:val="BodyTextIndent"/>
        <w:numPr>
          <w:ilvl w:val="1"/>
          <w:numId w:val="22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stosowanie na elewacjach kolorów w odcieniach brązu, beżu i szarości lub kolorystyki pierwotnej,</w:t>
      </w:r>
    </w:p>
    <w:p w:rsidR="0005027B" w:rsidRDefault="0005027B">
      <w:pPr>
        <w:numPr>
          <w:ilvl w:val="0"/>
          <w:numId w:val="22"/>
        </w:numPr>
        <w:tabs>
          <w:tab w:val="num" w:pos="50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granicach wyznaczonej na rysunku planu strefy „B” ochrony konserwatorskiej ustala się:</w:t>
      </w:r>
    </w:p>
    <w:p w:rsidR="0005027B" w:rsidRDefault="0005027B">
      <w:pPr>
        <w:pStyle w:val="BodyTextIndent"/>
        <w:numPr>
          <w:ilvl w:val="1"/>
          <w:numId w:val="22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zachowanie historycznego układu urbanistycznego i charakteru zabudowy,</w:t>
      </w:r>
    </w:p>
    <w:p w:rsidR="0005027B" w:rsidRDefault="0005027B">
      <w:pPr>
        <w:pStyle w:val="BodyTextIndent"/>
        <w:numPr>
          <w:ilvl w:val="1"/>
          <w:numId w:val="22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utrzymanie podstawowych elementów rozplanowania i kompozycji przestrzennej,</w:t>
      </w:r>
    </w:p>
    <w:p w:rsidR="0005027B" w:rsidRDefault="0005027B">
      <w:pPr>
        <w:pStyle w:val="BodyTextIndent"/>
        <w:numPr>
          <w:ilvl w:val="1"/>
          <w:numId w:val="22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wymóg dostosowania nowej zabudowy do historycznej kompozycji przestrzennej w zakresie skali i formy oraz kolorystyki zabudowy, przy założeniu harmonijnego współistnienia elementów kompozycji historycznej i współczesnej,</w:t>
      </w:r>
    </w:p>
    <w:p w:rsidR="0005027B" w:rsidRDefault="0005027B">
      <w:pPr>
        <w:pStyle w:val="BodyTextIndent"/>
        <w:numPr>
          <w:ilvl w:val="1"/>
          <w:numId w:val="22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uzupełnienie luk w zabudowie z utrzymaniem skali zabudowy,</w:t>
      </w:r>
    </w:p>
    <w:p w:rsidR="0005027B" w:rsidRDefault="0005027B">
      <w:pPr>
        <w:pStyle w:val="BodyTextIndent"/>
        <w:numPr>
          <w:ilvl w:val="1"/>
          <w:numId w:val="22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zachowanie ogrodzeń wokół obiektów lub zespołów,</w:t>
      </w:r>
    </w:p>
    <w:p w:rsidR="0005027B" w:rsidRDefault="0005027B">
      <w:pPr>
        <w:pStyle w:val="BodyTextIndent"/>
        <w:numPr>
          <w:ilvl w:val="1"/>
          <w:numId w:val="22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zachowanie zieleni zabytkowej,</w:t>
      </w:r>
    </w:p>
    <w:p w:rsidR="0005027B" w:rsidRDefault="0005027B">
      <w:pPr>
        <w:pStyle w:val="BodyTextIndent"/>
        <w:numPr>
          <w:ilvl w:val="1"/>
          <w:numId w:val="22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wymóg modernizacji technicznej obiektów o wartościach kulturowych, z dostosowaniem współczesnej funkcji do historycznej wartości obiektów,</w:t>
      </w:r>
    </w:p>
    <w:p w:rsidR="0005027B" w:rsidRDefault="0005027B">
      <w:pPr>
        <w:pStyle w:val="BodyTextIndent"/>
        <w:numPr>
          <w:ilvl w:val="1"/>
          <w:numId w:val="22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obowiązek uzgodnienia z Opolskim Wojewódzkim Konserwatorem Zabytków działań inwestycyjnych w zakresie:</w:t>
      </w:r>
    </w:p>
    <w:p w:rsidR="0005027B" w:rsidRDefault="0005027B">
      <w:pPr>
        <w:pStyle w:val="BodyTextIndent"/>
        <w:numPr>
          <w:ilvl w:val="2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prowadzenia prac ziemnych,</w:t>
      </w:r>
    </w:p>
    <w:p w:rsidR="0005027B" w:rsidRDefault="0005027B">
      <w:pPr>
        <w:pStyle w:val="BodyTextIndent"/>
        <w:numPr>
          <w:ilvl w:val="2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przekształcenia w obrębie bryły i formy obiektów ujętych w gminnej ewidencji zabytków,</w:t>
      </w:r>
    </w:p>
    <w:p w:rsidR="0005027B" w:rsidRDefault="0005027B">
      <w:pPr>
        <w:pStyle w:val="BodyTextIndent"/>
        <w:numPr>
          <w:ilvl w:val="2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lokalizacji nowych obiektów w strefie „B” ochrony konserwatorskiej,</w:t>
      </w:r>
    </w:p>
    <w:p w:rsidR="0005027B" w:rsidRDefault="0005027B">
      <w:pPr>
        <w:pStyle w:val="BodyTextIndent"/>
        <w:numPr>
          <w:ilvl w:val="2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 pielęgnacyjnych w założeniach parkowych, w tym wycinka i nasadzenia zieleni.</w:t>
      </w:r>
    </w:p>
    <w:p w:rsidR="0005027B" w:rsidRDefault="0005027B">
      <w:pPr>
        <w:pStyle w:val="Styl1"/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pStyle w:val="BodyText3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Zasady zagospodarowania wynikające z potrzeby ochrony środowiska przyrodniczego </w:t>
      </w:r>
    </w:p>
    <w:p w:rsidR="0005027B" w:rsidRDefault="0005027B">
      <w:pPr>
        <w:pStyle w:val="BodyText3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oraz przepisów odrębnych</w:t>
      </w:r>
    </w:p>
    <w:p w:rsidR="0005027B" w:rsidRDefault="0005027B">
      <w:pPr>
        <w:numPr>
          <w:ilvl w:val="0"/>
          <w:numId w:val="6"/>
        </w:num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Obszar objęty planem znajduje się w obrębie Głównego Zbiornika Wód Podziemnych GZWP "Subzbiornik Nr 338 Paczków-Niemodlin”, stanowiącego obszar wysokiej ochrony wód podziemnych oraz w obszarze ochrony wód powierzchniowych zlewni rzeki Nysy Kłodzkiej.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05027B" w:rsidRDefault="0005027B">
      <w:pPr>
        <w:numPr>
          <w:ilvl w:val="0"/>
          <w:numId w:val="6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terenie objętym planem obowiązują, wynikające z przepisów odrębnych, zakazy, nakazy i ograniczenia dotyczące użytkowania gruntów w strefie ochrony pośredniej ujęć i źródeł wody pitnej dla miasta Wrocławia ustanowionej Decyzją Urzędu Wojewódzkiego we Wrocławiu nr RLS gw.I-053/17/74 z dnia 31 marca 1974r. </w:t>
      </w:r>
    </w:p>
    <w:p w:rsidR="0005027B" w:rsidRDefault="0005027B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terenie objętym planem ustala się:</w:t>
      </w:r>
    </w:p>
    <w:p w:rsidR="0005027B" w:rsidRDefault="0005027B">
      <w:pPr>
        <w:numPr>
          <w:ilvl w:val="1"/>
          <w:numId w:val="6"/>
        </w:numPr>
        <w:tabs>
          <w:tab w:val="num" w:pos="121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ograniczenie uciążliwości prowadzonej działalności w zakresie emisji hałasu, wibracji, zanieczyszczeń powietrza, substancji złowonnych oraz niejonizującego promieniowania elektromagnetycznego do granic własności terenu, do którego prowadzący działalność ma tytuł prawny, za wyjątkiem dróg publicznych, związanych z nimi urządzeń oraz obiektów, a także sieci infrastruktury wodociągowej, kanalizacyjnej, elektroenergetycznej, gazowej i telekomunikacyjnej,</w:t>
      </w:r>
    </w:p>
    <w:p w:rsidR="0005027B" w:rsidRDefault="0005027B">
      <w:pPr>
        <w:numPr>
          <w:ilvl w:val="1"/>
          <w:numId w:val="6"/>
        </w:numPr>
        <w:tabs>
          <w:tab w:val="num" w:pos="1211"/>
          <w:tab w:val="num" w:pos="4680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napToGrid w:val="0"/>
          <w:sz w:val="24"/>
          <w:szCs w:val="24"/>
        </w:rPr>
        <w:t>ealizacja planowanych przedsięwzięć mogących zawsze lub potencjalnie znacząco oddziaływać na środowisko wymaga przeprowadzenia postępowania w sprawie oceny oddziaływania na środowisko wg przepisów odrębnych,</w:t>
      </w:r>
    </w:p>
    <w:p w:rsidR="0005027B" w:rsidRDefault="0005027B">
      <w:pPr>
        <w:numPr>
          <w:ilvl w:val="1"/>
          <w:numId w:val="6"/>
        </w:numPr>
        <w:tabs>
          <w:tab w:val="num" w:pos="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obowiązek wykonania nawierzchni terenów komunikacji i parkingów w sposób uniemożliwiający przenikanie zanieczyszczeń ropopochodnych i chemicznych do podłoża i wód gruntowych; w przypadku występowania ww. zagrożeń na terenach częściowo utwardzonych lub nieutwardzonych ustala się obowiązek zabezpieczenia środowiska gruntowo - wodnego przed infiltracją zanieczyszczeń,</w:t>
      </w:r>
    </w:p>
    <w:p w:rsidR="0005027B" w:rsidRDefault="0005027B">
      <w:pPr>
        <w:numPr>
          <w:ilvl w:val="1"/>
          <w:numId w:val="6"/>
        </w:numPr>
        <w:tabs>
          <w:tab w:val="num" w:pos="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realizacji obiektów budowlanych i zagospodarowaniu terenu należy ograniczyć prace niwelacyjne terenu do niezbędnego minimum, by zachować naturalne jego ukształtowanie;</w:t>
      </w:r>
    </w:p>
    <w:p w:rsidR="0005027B" w:rsidRDefault="0005027B">
      <w:pPr>
        <w:numPr>
          <w:ilvl w:val="1"/>
          <w:numId w:val="6"/>
        </w:numPr>
        <w:tabs>
          <w:tab w:val="num" w:pos="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 podjęciem działalności na obszarach wyznaczonych w planie ustala się obowiązek zdjęcia warstwy próchniczej z części przeznaczonej pod obiekty budowlane oraz powierzchnie utwardzone, a następnie odpowiednie jej zagospodarowanie.</w:t>
      </w:r>
    </w:p>
    <w:p w:rsidR="0005027B" w:rsidRDefault="0005027B">
      <w:pPr>
        <w:numPr>
          <w:ilvl w:val="0"/>
          <w:numId w:val="6"/>
        </w:numPr>
        <w:tabs>
          <w:tab w:val="left" w:pos="0"/>
          <w:tab w:val="num" w:pos="4680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Jako tereny podlegające ochronie przed hałasem, zgodnie z przepisami odrębnymi, wskazuje się tereny oznaczone symbolami:</w:t>
      </w:r>
    </w:p>
    <w:p w:rsidR="0005027B" w:rsidRDefault="0005027B">
      <w:pPr>
        <w:numPr>
          <w:ilvl w:val="1"/>
          <w:numId w:val="6"/>
        </w:numPr>
        <w:tabs>
          <w:tab w:val="num" w:pos="4680"/>
        </w:tabs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MW - jako tereny zabudowy mieszkaniowej wielorodzinnej,</w:t>
      </w:r>
    </w:p>
    <w:p w:rsidR="0005027B" w:rsidRDefault="0005027B">
      <w:pPr>
        <w:numPr>
          <w:ilvl w:val="1"/>
          <w:numId w:val="6"/>
        </w:numPr>
        <w:tabs>
          <w:tab w:val="num" w:pos="4680"/>
        </w:tabs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MN - jako tereny zabudowy mieszkaniowej jednorodzinnej,</w:t>
      </w:r>
    </w:p>
    <w:p w:rsidR="0005027B" w:rsidRDefault="0005027B">
      <w:pPr>
        <w:numPr>
          <w:ilvl w:val="1"/>
          <w:numId w:val="6"/>
        </w:numPr>
        <w:tabs>
          <w:tab w:val="num" w:pos="4680"/>
        </w:tabs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MW/U, U/MN - jako tereny mieszkaniowo – usługowe,</w:t>
      </w:r>
    </w:p>
    <w:p w:rsidR="0005027B" w:rsidRDefault="0005027B">
      <w:pPr>
        <w:numPr>
          <w:ilvl w:val="1"/>
          <w:numId w:val="6"/>
        </w:numPr>
        <w:tabs>
          <w:tab w:val="num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U15 - jako tereny domów opieki społecznej.</w:t>
      </w:r>
    </w:p>
    <w:p w:rsidR="0005027B" w:rsidRDefault="0005027B">
      <w:pPr>
        <w:pStyle w:val="Styl1"/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Ogólne zasady oraz standardy podziału terenów na działki przeznaczone pod zabudowę</w:t>
      </w:r>
    </w:p>
    <w:p w:rsidR="0005027B" w:rsidRDefault="0005027B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ramach planu miejscowego nie wyznacza się terenów objętych postępowaniem scalania i wtórnego podziału nieruchomości.</w:t>
      </w:r>
    </w:p>
    <w:p w:rsidR="0005027B" w:rsidRDefault="0005027B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scalenie i wtórny podział działek lub zespołów działek budowlanych, których kształt, wielkość, struktura własnościowa, dostępność do dróg publicznych i infrastruktury, utrudnia ich wykorzystanie i zagospodarowanie zgodnie z ustaleniami planu.</w:t>
      </w:r>
    </w:p>
    <w:p w:rsidR="0005027B" w:rsidRDefault="0005027B">
      <w:pPr>
        <w:pStyle w:val="BodyText"/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zakresie dostępności nowych działek przeznaczonych pod zabudowę na terenie objętym planem ustala się:</w:t>
      </w:r>
    </w:p>
    <w:p w:rsidR="0005027B" w:rsidRDefault="0005027B">
      <w:pPr>
        <w:pStyle w:val="BodyText"/>
        <w:numPr>
          <w:ilvl w:val="1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obowiązek wykonywania podziałów w sposób zapewniający dostęp do ulicy publicznej klasy pieszo-jezdnej lub dojazdowej w rozumieniu przepisów odrębnych;</w:t>
      </w:r>
    </w:p>
    <w:p w:rsidR="0005027B" w:rsidRDefault="0005027B">
      <w:pPr>
        <w:pStyle w:val="BodyText"/>
        <w:numPr>
          <w:ilvl w:val="1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uzasadnionych przypadkach dopuszcza się dostęp do ulicy publicznej klasy wyższej niż pieszo-jezdna lub dojazdowa, pod warunkiem uzgodnienia z zarządcą.</w:t>
      </w:r>
    </w:p>
    <w:p w:rsidR="0005027B" w:rsidRDefault="0005027B">
      <w:pPr>
        <w:pStyle w:val="BodyText"/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zakresie parametrów wielkościowych nowych działek przeznaczonych pod zabudowę na terenie objętym planem ustala się:</w:t>
      </w:r>
    </w:p>
    <w:p w:rsidR="0005027B" w:rsidRDefault="0005027B">
      <w:pPr>
        <w:pStyle w:val="BodyText"/>
        <w:numPr>
          <w:ilvl w:val="1"/>
          <w:numId w:val="23"/>
        </w:numPr>
        <w:tabs>
          <w:tab w:val="left" w:pos="1080"/>
          <w:tab w:val="left" w:pos="2160"/>
        </w:tabs>
        <w:suppressAutoHyphens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minimalną szerokość frontu działki budowlanej dla zabudowy mieszkaniowej jednorodzinnej:</w:t>
      </w:r>
    </w:p>
    <w:p w:rsidR="0005027B" w:rsidRDefault="0005027B">
      <w:pPr>
        <w:numPr>
          <w:ilvl w:val="2"/>
          <w:numId w:val="23"/>
        </w:num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zabudowie wolnostojącej – 20 m,</w:t>
      </w:r>
    </w:p>
    <w:p w:rsidR="0005027B" w:rsidRDefault="0005027B">
      <w:pPr>
        <w:numPr>
          <w:ilvl w:val="2"/>
          <w:numId w:val="23"/>
        </w:num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zabudowie bliźniaczej – 16 m,</w:t>
      </w:r>
    </w:p>
    <w:p w:rsidR="0005027B" w:rsidRDefault="0005027B">
      <w:pPr>
        <w:numPr>
          <w:ilvl w:val="2"/>
          <w:numId w:val="23"/>
        </w:num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zabudowie szeregowej – 8 m;</w:t>
      </w:r>
    </w:p>
    <w:p w:rsidR="0005027B" w:rsidRDefault="0005027B">
      <w:pPr>
        <w:pStyle w:val="BodyText"/>
        <w:numPr>
          <w:ilvl w:val="1"/>
          <w:numId w:val="23"/>
        </w:numPr>
        <w:tabs>
          <w:tab w:val="num" w:pos="144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odstępstwo dla działek skrajnych i narożnych, o kształtach nieregularnych lub wymuszonych przez warunki terenowe;</w:t>
      </w:r>
    </w:p>
    <w:p w:rsidR="0005027B" w:rsidRDefault="0005027B">
      <w:pPr>
        <w:pStyle w:val="BodyText"/>
        <w:numPr>
          <w:ilvl w:val="1"/>
          <w:numId w:val="23"/>
        </w:numPr>
        <w:tabs>
          <w:tab w:val="num" w:pos="144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wielkości działek budowlanych dla zabudowy mieszkaniowej jednorodzinnej:</w:t>
      </w:r>
    </w:p>
    <w:p w:rsidR="0005027B" w:rsidRDefault="0005027B">
      <w:pPr>
        <w:pStyle w:val="BodyText"/>
        <w:numPr>
          <w:ilvl w:val="2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zabudowie wolnostojącej – 800 m² - 1000 m²,</w:t>
      </w:r>
    </w:p>
    <w:p w:rsidR="0005027B" w:rsidRDefault="0005027B">
      <w:pPr>
        <w:pStyle w:val="BodyText"/>
        <w:numPr>
          <w:ilvl w:val="2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zabudowie bliźniaczej - 650 m² - 800 m²,</w:t>
      </w:r>
    </w:p>
    <w:p w:rsidR="0005027B" w:rsidRDefault="0005027B">
      <w:pPr>
        <w:pStyle w:val="BodyText"/>
        <w:numPr>
          <w:ilvl w:val="2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zabudowie szeregowej - 500 m² - 650 m²,</w:t>
      </w:r>
    </w:p>
    <w:p w:rsidR="0005027B" w:rsidRDefault="0005027B">
      <w:pPr>
        <w:pStyle w:val="BodyText"/>
        <w:numPr>
          <w:ilvl w:val="2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zmniejszenie minimalnej powierzchni działek, o których mowa powyżej, o nie więcej niż 10%,</w:t>
      </w:r>
    </w:p>
    <w:p w:rsidR="0005027B" w:rsidRDefault="0005027B">
      <w:pPr>
        <w:pStyle w:val="BodyText"/>
        <w:numPr>
          <w:ilvl w:val="2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kąt położenia granic działek w stosunku do pasa drogowego ustala się na 7</w:t>
      </w:r>
      <w:r>
        <w:rPr>
          <w:rFonts w:ascii="Arial" w:hAnsi="Arial" w:cs="Arial"/>
          <w:sz w:val="24"/>
          <w:szCs w:val="24"/>
        </w:rPr>
        <w:t>0° - 90°, z dopuszczeniem odstępstw w miejscach łuków dróg  lub zakończeń dojazdów,</w:t>
      </w:r>
    </w:p>
    <w:p w:rsidR="0005027B" w:rsidRDefault="0005027B">
      <w:pPr>
        <w:pStyle w:val="BodyText"/>
        <w:numPr>
          <w:ilvl w:val="2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zakazuje się dokonywania wtórnego podziału działek, o ile ustalenia Rozdziału 2 uchwały nie stanowią inaczej.</w:t>
      </w:r>
    </w:p>
    <w:p w:rsidR="0005027B" w:rsidRDefault="0005027B">
      <w:pPr>
        <w:pStyle w:val="BodyText"/>
        <w:numPr>
          <w:ilvl w:val="1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minimalne wielkości działek nie obowiązują w przypadku dokonywania podziałów pod drogi, ulice, place, obiekty i urządzenia infrastruktury technicznej oraz podziałów mających na celu powiększenie działek macierzystych,</w:t>
      </w:r>
    </w:p>
    <w:p w:rsidR="0005027B" w:rsidRDefault="0005027B">
      <w:pPr>
        <w:pStyle w:val="BodyText"/>
        <w:numPr>
          <w:ilvl w:val="1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minimalne wielkości działek nie obowiązują w przypadku dokonywania podziałów mających na celu uregulowanie spraw własnościowych związanych z istniejącą zabudową.</w:t>
      </w:r>
    </w:p>
    <w:p w:rsidR="0005027B" w:rsidRDefault="0005027B">
      <w:pPr>
        <w:jc w:val="center"/>
        <w:rPr>
          <w:rFonts w:ascii="Arial" w:hAnsi="Arial" w:cs="Arial"/>
          <w:b/>
          <w:sz w:val="24"/>
          <w:szCs w:val="24"/>
        </w:rPr>
      </w:pPr>
    </w:p>
    <w:p w:rsidR="0005027B" w:rsidRDefault="000502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2</w:t>
      </w:r>
    </w:p>
    <w:p w:rsidR="0005027B" w:rsidRDefault="0005027B">
      <w:pPr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Przepisy szczegółowe</w:t>
      </w:r>
    </w:p>
    <w:p w:rsidR="0005027B" w:rsidRDefault="0005027B">
      <w:pPr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</w:p>
    <w:p w:rsidR="0005027B" w:rsidRDefault="0005027B">
      <w:pPr>
        <w:pStyle w:val="Styl1"/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MW 1 - 11 - przeznaczenie podstawowe - tereny zabudowy mieszkaniowej wielorodzinnej o wysokiej intensywności.</w:t>
      </w:r>
    </w:p>
    <w:p w:rsidR="0005027B" w:rsidRDefault="0005027B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rysunku planu oznaczono stanowisko archeologiczne, dla którego należy uwzględnić zasady ochrony dziedzictwa kulturowego i zabytków przedstawione w  § 16.</w:t>
      </w:r>
    </w:p>
    <w:p w:rsidR="0005027B" w:rsidRDefault="0005027B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terenie </w:t>
      </w:r>
      <w:r>
        <w:rPr>
          <w:rFonts w:ascii="Arial" w:hAnsi="Arial" w:cs="Arial"/>
          <w:b/>
          <w:sz w:val="24"/>
          <w:szCs w:val="24"/>
        </w:rPr>
        <w:t xml:space="preserve">MW 10 </w:t>
      </w:r>
      <w:r>
        <w:rPr>
          <w:rFonts w:ascii="Arial" w:hAnsi="Arial" w:cs="Arial"/>
          <w:bCs/>
          <w:sz w:val="24"/>
          <w:szCs w:val="24"/>
        </w:rPr>
        <w:t>(dla działki nr 91/4)</w:t>
      </w:r>
      <w:r>
        <w:rPr>
          <w:rFonts w:ascii="Arial" w:hAnsi="Arial" w:cs="Arial"/>
          <w:sz w:val="24"/>
          <w:szCs w:val="24"/>
        </w:rPr>
        <w:t xml:space="preserve"> dopuszcza się pozostawienie istniejącej zabudowy mieszkaniowej jednorodzinnej i mieszkaniowo-usługowej, z możliwością przebudowy, rozbudowy i nadbudowy.</w:t>
      </w:r>
    </w:p>
    <w:p w:rsidR="0005027B" w:rsidRDefault="0005027B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terenów tych dopuszcza się:</w:t>
      </w:r>
    </w:p>
    <w:p w:rsidR="0005027B" w:rsidRDefault="0005027B">
      <w:pPr>
        <w:numPr>
          <w:ilvl w:val="1"/>
          <w:numId w:val="24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urządzenia towarzyszące,</w:t>
      </w:r>
    </w:p>
    <w:p w:rsidR="0005027B" w:rsidRDefault="0005027B">
      <w:pPr>
        <w:numPr>
          <w:ilvl w:val="1"/>
          <w:numId w:val="24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usługi nieuciążliwe – wolnostojące lub lokalizowane w przyziemiach lub parterach budynków mieszkalnych (uzupełniająca funkcja usługowa nie może przekraczać 20% powierzchni użytkowej istniejących mieszkań),  </w:t>
      </w:r>
    </w:p>
    <w:p w:rsidR="0005027B" w:rsidRDefault="0005027B">
      <w:pPr>
        <w:numPr>
          <w:ilvl w:val="1"/>
          <w:numId w:val="24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wyklucza się możliwość uzupełnienia terenów nową funkcją mieszkaniową.</w:t>
      </w:r>
    </w:p>
    <w:p w:rsidR="0005027B" w:rsidRDefault="0005027B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oraz standardy kształtowania zabudowy i zagospodarowania terenu:</w:t>
      </w:r>
    </w:p>
    <w:p w:rsidR="0005027B" w:rsidRDefault="0005027B">
      <w:pPr>
        <w:numPr>
          <w:ilvl w:val="1"/>
          <w:numId w:val="24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zagospodarowania uzupełniającego w postaci usług ustala się obowiązek wydzielenia w obrębie własności dodatkowych miejsc postojowych dla samochodów użytkowników stałych i przebywających okresowo, zgodnie z ustaleniami zawartymi w § 15,</w:t>
      </w:r>
    </w:p>
    <w:p w:rsidR="0005027B" w:rsidRDefault="0005027B">
      <w:pPr>
        <w:numPr>
          <w:ilvl w:val="1"/>
          <w:numId w:val="24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zagospodarowania uzupełniającego w postaci zabudowy garażowej dopuszcza się wyłącznie garaże dla samochodów osobowych lub pojazdów jednośladowych, trwale związane z gruntem i posiadające ujednolicone gabaryty i formę architektoniczną, których lokalizację należy przewidzieć w projekcie zagospodarowania terenu,</w:t>
      </w:r>
    </w:p>
    <w:p w:rsidR="0005027B" w:rsidRDefault="0005027B">
      <w:pPr>
        <w:pStyle w:val="BodyTextIndent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rozbudowy, przebudowy i innych robót budowlanych w zabudowie istniejącej dopuszcza się utrzymanie dotychczasowego usytuowania, wysokości, ilości kondygnacji, połaci dachowych oraz formy dachów, w tym ich kątów nachylenia,</w:t>
      </w:r>
    </w:p>
    <w:p w:rsidR="0005027B" w:rsidRDefault="0005027B">
      <w:pPr>
        <w:numPr>
          <w:ilvl w:val="1"/>
          <w:numId w:val="24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nowych obiektów lokalizowanych przy drogach głównych KD(G) i zbiorczych KD(Z) należy organizować wjazdy na drogi niższych klas,</w:t>
      </w:r>
    </w:p>
    <w:p w:rsidR="0005027B" w:rsidRDefault="0005027B">
      <w:pPr>
        <w:numPr>
          <w:ilvl w:val="1"/>
          <w:numId w:val="24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minimalną wielkość powierzchni biologicznie czynnej: 30%.</w:t>
      </w:r>
    </w:p>
    <w:p w:rsidR="0005027B" w:rsidRDefault="0005027B">
      <w:pPr>
        <w:jc w:val="both"/>
        <w:rPr>
          <w:rFonts w:ascii="Arial" w:hAnsi="Arial" w:cs="Arial"/>
          <w:sz w:val="24"/>
          <w:szCs w:val="24"/>
        </w:rPr>
      </w:pPr>
    </w:p>
    <w:p w:rsidR="0005027B" w:rsidRDefault="0005027B">
      <w:pPr>
        <w:jc w:val="both"/>
        <w:rPr>
          <w:rFonts w:ascii="Arial" w:hAnsi="Arial" w:cs="Arial"/>
          <w:sz w:val="24"/>
          <w:szCs w:val="24"/>
        </w:rPr>
      </w:pPr>
    </w:p>
    <w:p w:rsidR="0005027B" w:rsidRDefault="0005027B">
      <w:pPr>
        <w:pStyle w:val="Styl1"/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MW 12 - 19 - przeznaczenie podstawowe - tereny zabudowy mieszkaniowej wielorodzinnej o średniej  intensywności.</w:t>
      </w:r>
    </w:p>
    <w:p w:rsidR="0005027B" w:rsidRDefault="0005027B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rysunku planu oznaczono granice strefy "B" ochrony konserwatorskiej, w której należy uwzględnić zasady ochrony dziedzictwa kulturowego i zabytków zawarte w § 16.</w:t>
      </w:r>
    </w:p>
    <w:p w:rsidR="0005027B" w:rsidRDefault="0005027B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terenie </w:t>
      </w:r>
      <w:r>
        <w:rPr>
          <w:rFonts w:ascii="Arial" w:hAnsi="Arial" w:cs="Arial"/>
          <w:b/>
          <w:sz w:val="24"/>
          <w:szCs w:val="24"/>
        </w:rPr>
        <w:t>MW 18</w:t>
      </w:r>
      <w:r>
        <w:rPr>
          <w:rFonts w:ascii="Arial" w:hAnsi="Arial" w:cs="Arial"/>
          <w:sz w:val="24"/>
          <w:szCs w:val="24"/>
        </w:rPr>
        <w:t xml:space="preserve"> dopuszcza się dokonywanie wtórnego podziału działek w celu uregulowania spraw własnościowych związanych z istniejącą zabudową.</w:t>
      </w:r>
    </w:p>
    <w:p w:rsidR="0005027B" w:rsidRDefault="0005027B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terenie </w:t>
      </w:r>
      <w:r>
        <w:rPr>
          <w:rFonts w:ascii="Arial" w:hAnsi="Arial" w:cs="Arial"/>
          <w:b/>
          <w:bCs/>
          <w:sz w:val="24"/>
          <w:szCs w:val="24"/>
        </w:rPr>
        <w:t>MW 16</w:t>
      </w:r>
      <w:r>
        <w:rPr>
          <w:rFonts w:ascii="Arial" w:hAnsi="Arial" w:cs="Arial"/>
          <w:sz w:val="24"/>
          <w:szCs w:val="24"/>
        </w:rPr>
        <w:t xml:space="preserve"> dopuszcza się zachowanie istniejącej funkcji usługowej bez możliwości rozbudowy. </w:t>
      </w:r>
    </w:p>
    <w:p w:rsidR="0005027B" w:rsidRDefault="0005027B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terenów tych dopuszcza się:</w:t>
      </w:r>
    </w:p>
    <w:p w:rsidR="0005027B" w:rsidRDefault="0005027B">
      <w:pPr>
        <w:numPr>
          <w:ilvl w:val="1"/>
          <w:numId w:val="25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urządzenia towarzyszące,</w:t>
      </w:r>
    </w:p>
    <w:p w:rsidR="0005027B" w:rsidRDefault="0005027B">
      <w:pPr>
        <w:numPr>
          <w:ilvl w:val="1"/>
          <w:numId w:val="25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usługi nieuciążliwe w  przyziemiach lub parterach budynków mieszkalnych (uzupełniająca funkcja usługowa nie może przekraczać 20% powierzchni użytkowej mieszkań).  </w:t>
      </w:r>
    </w:p>
    <w:p w:rsidR="0005027B" w:rsidRDefault="0005027B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oraz standardy kształtowania zabudowy i zagospodarowania terenu:</w:t>
      </w:r>
    </w:p>
    <w:p w:rsidR="0005027B" w:rsidRDefault="0005027B">
      <w:pPr>
        <w:numPr>
          <w:ilvl w:val="1"/>
          <w:numId w:val="25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zakazuje się dokonywania wtórnego podziału działek,</w:t>
      </w:r>
    </w:p>
    <w:p w:rsidR="0005027B" w:rsidRDefault="0005027B">
      <w:pPr>
        <w:numPr>
          <w:ilvl w:val="1"/>
          <w:numId w:val="25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zagospodarowania uzupełniającego w postaci usług ustala się obowiązek wydzielenia w obrębie własności dodatkowych miejsc postojowych dla samochodów użytkowników stałych i przebywających okresowo, zgodnie z ustaleniami zawartymi w § 15,</w:t>
      </w:r>
    </w:p>
    <w:p w:rsidR="0005027B" w:rsidRDefault="0005027B">
      <w:pPr>
        <w:pStyle w:val="BodyTextInden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wysokość zabudowy mieszkaniowej od 9 m do 15 m,</w:t>
      </w:r>
    </w:p>
    <w:p w:rsidR="0005027B" w:rsidRDefault="0005027B">
      <w:pPr>
        <w:pStyle w:val="BodyTextInden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nadziemnych kondygnacji zabudowy mieszkaniowej do 4 łącznie z poddaszem użytkowym,</w:t>
      </w:r>
    </w:p>
    <w:p w:rsidR="0005027B" w:rsidRDefault="0005027B">
      <w:pPr>
        <w:pStyle w:val="BodyTextInden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nowej zabudowie garażowej i gospodarczej dopuszcza się dachy płaskie i jednospadowe,</w:t>
      </w:r>
    </w:p>
    <w:p w:rsidR="0005027B" w:rsidRDefault="0005027B">
      <w:pPr>
        <w:pStyle w:val="BodyTextInden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wysokość zabudowy gospodarczej i garażowej:</w:t>
      </w:r>
    </w:p>
    <w:p w:rsidR="0005027B" w:rsidRDefault="0005027B" w:rsidP="0003436E">
      <w:pPr>
        <w:pStyle w:val="BodyTextInden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dla dachów płaskich  nie większa niż 3,5 m,</w:t>
      </w:r>
    </w:p>
    <w:p w:rsidR="0005027B" w:rsidRDefault="0005027B" w:rsidP="0003436E">
      <w:pPr>
        <w:pStyle w:val="BodyTextInden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dla dachów stromych nie większa niż 5 m,</w:t>
      </w:r>
    </w:p>
    <w:p w:rsidR="0005027B" w:rsidRDefault="0005027B">
      <w:pPr>
        <w:pStyle w:val="BodyTextInden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rozbudowy, przebudowy i innych robót budowlanych w zabudowie istniejącej dopuszcza się utrzymanie dotychczasowego usytuowania, wysokości, ilości kondygnacji, połaci dachowych oraz formy dachów, w tym ich kątów nachylenia,</w:t>
      </w:r>
    </w:p>
    <w:p w:rsidR="0005027B" w:rsidRDefault="0005027B">
      <w:pPr>
        <w:pStyle w:val="BodyTextInden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rozbudowy zabudowy istniejącej ustala się utrzymanie dotychczasowej bryły i formy obiektów z dopuszczeniem lokalizacji tarasów, pochylni i podjazdów,</w:t>
      </w:r>
    </w:p>
    <w:p w:rsidR="0005027B" w:rsidRDefault="0005027B">
      <w:pPr>
        <w:pStyle w:val="BodyTextInden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wskaźnik intensywności zabudowy między 0,40 a 0,60,</w:t>
      </w:r>
    </w:p>
    <w:p w:rsidR="0005027B" w:rsidRDefault="0005027B">
      <w:pPr>
        <w:pStyle w:val="BodyTextInden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minimalną wielkość powierzchni biologicznie czynnej: 40%,</w:t>
      </w:r>
    </w:p>
    <w:p w:rsidR="0005027B" w:rsidRDefault="0005027B">
      <w:pPr>
        <w:pStyle w:val="BodyTextInden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ażurowe formy grodzenia działek, maksymalna wysokość ogrodzeń od strony terenów przestrzeni publicznych 1,5 m, w tym pełnej podbudowy 0,5 m.</w:t>
      </w:r>
    </w:p>
    <w:p w:rsidR="0005027B" w:rsidRDefault="0005027B">
      <w:pPr>
        <w:pStyle w:val="Styl1"/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MW 20 - przeznaczenie podstawowe - tereny nowej zabudowy mieszkaniowej wielorodzinnej o średniej  intensywności.</w:t>
      </w:r>
    </w:p>
    <w:p w:rsidR="0005027B" w:rsidRDefault="0005027B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terenu tego dopuszcza się:</w:t>
      </w:r>
    </w:p>
    <w:p w:rsidR="0005027B" w:rsidRDefault="0005027B">
      <w:pPr>
        <w:numPr>
          <w:ilvl w:val="1"/>
          <w:numId w:val="26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urządzenia towarzyszące,</w:t>
      </w:r>
    </w:p>
    <w:p w:rsidR="0005027B" w:rsidRDefault="0005027B">
      <w:pPr>
        <w:numPr>
          <w:ilvl w:val="1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usługi nieuciążliwe w  przyziemiach lub parterach budynków mieszkalnych (uzupełniająca funkcja usługowa nie może przekraczać 20% powierzchni użytkowej mieszkań).</w:t>
      </w:r>
    </w:p>
    <w:p w:rsidR="0005027B" w:rsidRDefault="0005027B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oraz standardy kształtowania zabudowy i zagospodarowania terenu:</w:t>
      </w:r>
    </w:p>
    <w:p w:rsidR="0005027B" w:rsidRDefault="0005027B">
      <w:pPr>
        <w:pStyle w:val="BodyTextIndent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powierzchnia niewykorzystana pod lokalizację projektowanych budynków i niezbędną komunikację wewnętrzną powinna być zagospodarowana zielenią urządzoną, z wykorzystaniem w maksymalnym stopniu istniejącego drzewostanu,</w:t>
      </w:r>
    </w:p>
    <w:p w:rsidR="0005027B" w:rsidRDefault="0005027B">
      <w:pPr>
        <w:pStyle w:val="BodyTextIndent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dla całego terenu ujednolicone gabaryty i formę architektoniczną  zabudowy mieszkaniowej i uzupełniającej; nowa zabudowa powinna nawiązywać do sąsiadującej zabytkowej, zabudowy wielorodzinnej pod względem wysokości, ilości kondygnacji i połaci dachowych oraz formy dachów, w tym ich kątów nachylenia oraz materiału i kolorystyki ich pokrycia,</w:t>
      </w:r>
    </w:p>
    <w:p w:rsidR="0005027B" w:rsidRDefault="0005027B">
      <w:pPr>
        <w:numPr>
          <w:ilvl w:val="1"/>
          <w:numId w:val="26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kolorystykę elewacji w odcieniach brązów i szarości oraz kolorów jasnych rozbielonych; elementy kamienne w kolorze naturalnym,</w:t>
      </w:r>
    </w:p>
    <w:p w:rsidR="0005027B" w:rsidRDefault="0005027B">
      <w:pPr>
        <w:numPr>
          <w:ilvl w:val="1"/>
          <w:numId w:val="26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wielkość działki dla jednego budynku mieszkalnego od 1200 do 1500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</w:t>
      </w:r>
    </w:p>
    <w:p w:rsidR="0005027B" w:rsidRDefault="0005027B">
      <w:pPr>
        <w:numPr>
          <w:ilvl w:val="1"/>
          <w:numId w:val="26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ilość mieszkań w jednym budynku od 4 do 6,</w:t>
      </w:r>
    </w:p>
    <w:p w:rsidR="0005027B" w:rsidRDefault="0005027B">
      <w:pPr>
        <w:pStyle w:val="BodyTextIndent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wysokość zabudowy mieszkaniowej od 9 do15 m,</w:t>
      </w:r>
    </w:p>
    <w:p w:rsidR="0005027B" w:rsidRDefault="0005027B">
      <w:pPr>
        <w:pStyle w:val="BodyTextIndent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nadziemnych kondygnacji nowej zabudowy mieszkaniowej do 4 łącznie z poddaszem użytkowym,</w:t>
      </w:r>
    </w:p>
    <w:p w:rsidR="0005027B" w:rsidRDefault="0005027B">
      <w:pPr>
        <w:pStyle w:val="BodyTextIndent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wysokość zabudowy garażowej nie większa niż 4 m,</w:t>
      </w:r>
    </w:p>
    <w:p w:rsidR="0005027B" w:rsidRDefault="0005027B">
      <w:pPr>
        <w:pStyle w:val="BodyTextIndent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wskaźnik intensywności zabudowy między 0,40 a 0,60,</w:t>
      </w:r>
    </w:p>
    <w:p w:rsidR="0005027B" w:rsidRDefault="0005027B">
      <w:pPr>
        <w:pStyle w:val="BodyTextIndent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minimalną wielkość powierzchni biologicznie czynnej: 40%,</w:t>
      </w:r>
    </w:p>
    <w:p w:rsidR="0005027B" w:rsidRDefault="0005027B">
      <w:pPr>
        <w:pStyle w:val="BodyTextIndent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ażurowe formy grodzenia działek, maksymalna wysokość ogrodzeń od strony terenów przestrzeni publicznych 1,5 m, w tym pełnej podbudowy 0,5 m,</w:t>
      </w:r>
    </w:p>
    <w:p w:rsidR="0005027B" w:rsidRDefault="0005027B">
      <w:pPr>
        <w:numPr>
          <w:ilvl w:val="1"/>
          <w:numId w:val="26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zagospodarowania uzupełniającego w postaci zabudowy garażowej dopuszcza się wyłącznie zespół garaży dla samochodów osobowych, których lokalizację należy przewidzieć w projekcie zagospodarowania terenu,</w:t>
      </w:r>
    </w:p>
    <w:p w:rsidR="0005027B" w:rsidRDefault="0005027B">
      <w:pPr>
        <w:numPr>
          <w:ilvl w:val="1"/>
          <w:numId w:val="26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zagospodarowania uzupełniającego w postaci usług ustala się obowiązek wydzielenia w obrębie własności dodatkowych miejsc postojowych dla samochodów użytkowników stałych i przebywających okresowo, zgodnie z ustaleniami zawartymi w § 15.</w:t>
      </w:r>
    </w:p>
    <w:p w:rsidR="0005027B" w:rsidRDefault="0005027B">
      <w:pPr>
        <w:pStyle w:val="Styl1"/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MW/U 1 do MW/U 4 - przeznaczenie podstawowe - tereny zabudowy mieszkaniowej wielorodzinnej z zabudową usługową </w:t>
      </w:r>
      <w:r>
        <w:rPr>
          <w:rFonts w:ascii="Arial" w:hAnsi="Arial" w:cs="Arial"/>
          <w:sz w:val="24"/>
          <w:szCs w:val="24"/>
        </w:rPr>
        <w:t>o średniej intensywności,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ramach której dopuszcza się lokalizację budynków usługowych i mieszkalno-usługowych.</w:t>
      </w:r>
    </w:p>
    <w:p w:rsidR="0005027B" w:rsidRDefault="0005027B">
      <w:pPr>
        <w:numPr>
          <w:ilvl w:val="0"/>
          <w:numId w:val="27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terenach </w:t>
      </w:r>
      <w:r>
        <w:rPr>
          <w:rFonts w:ascii="Arial" w:hAnsi="Arial" w:cs="Arial"/>
          <w:b/>
          <w:sz w:val="24"/>
          <w:szCs w:val="24"/>
        </w:rPr>
        <w:t>od MW/U 2 do MW/U4</w:t>
      </w:r>
      <w:r>
        <w:rPr>
          <w:rFonts w:ascii="Arial" w:hAnsi="Arial" w:cs="Arial"/>
          <w:sz w:val="24"/>
          <w:szCs w:val="24"/>
        </w:rPr>
        <w:t xml:space="preserve"> zakazuje się dokonywania wtórnego podziału działek.</w:t>
      </w:r>
    </w:p>
    <w:p w:rsidR="0005027B" w:rsidRDefault="0005027B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terenie </w:t>
      </w:r>
      <w:r>
        <w:rPr>
          <w:rFonts w:ascii="Arial" w:hAnsi="Arial" w:cs="Arial"/>
          <w:b/>
          <w:sz w:val="24"/>
          <w:szCs w:val="24"/>
        </w:rPr>
        <w:t xml:space="preserve">MW/U4 </w:t>
      </w:r>
      <w:r>
        <w:rPr>
          <w:rFonts w:ascii="Arial" w:hAnsi="Arial" w:cs="Arial"/>
          <w:bCs/>
          <w:sz w:val="24"/>
          <w:szCs w:val="24"/>
        </w:rPr>
        <w:t>(dla działki nr 22 KM 44) d</w:t>
      </w:r>
      <w:r>
        <w:rPr>
          <w:rFonts w:ascii="Arial" w:hAnsi="Arial" w:cs="Arial"/>
          <w:sz w:val="24"/>
          <w:szCs w:val="24"/>
        </w:rPr>
        <w:t>opuszcza się zabudowę mieszkaniową jednorodzinną o wysokości od 8 m do 12 m wraz z dokonywaniem wtórnego podziału działki.</w:t>
      </w:r>
    </w:p>
    <w:p w:rsidR="0005027B" w:rsidRDefault="0005027B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terenów tych dopuszcza się:</w:t>
      </w:r>
    </w:p>
    <w:p w:rsidR="0005027B" w:rsidRDefault="0005027B">
      <w:pPr>
        <w:numPr>
          <w:ilvl w:val="1"/>
          <w:numId w:val="27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urządzenia towarzyszące,</w:t>
      </w:r>
    </w:p>
    <w:p w:rsidR="0005027B" w:rsidRDefault="0005027B">
      <w:pPr>
        <w:numPr>
          <w:ilvl w:val="1"/>
          <w:numId w:val="27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usługi nieuciążliwe w obiektach wolnostojących.</w:t>
      </w:r>
    </w:p>
    <w:p w:rsidR="0005027B" w:rsidRDefault="0005027B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oraz standardy kształtowania zabudowy i zagospodarowania terenu:</w:t>
      </w:r>
    </w:p>
    <w:p w:rsidR="0005027B" w:rsidRDefault="0005027B">
      <w:pPr>
        <w:numPr>
          <w:ilvl w:val="1"/>
          <w:numId w:val="27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zabrania się lokalizowania usług uciążliwych,</w:t>
      </w:r>
    </w:p>
    <w:p w:rsidR="0005027B" w:rsidRDefault="0005027B">
      <w:pPr>
        <w:numPr>
          <w:ilvl w:val="1"/>
          <w:numId w:val="27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zabudowy mieszkaniowo-usługowej i usługowej ustala się obowiązek wydzielenia w obrębie własności dodatkowych miejsc postojowych dla samochodów użytkowników stałych i przebywających okresowo, zgodnie z ustaleniami zawartymi w § 15,</w:t>
      </w:r>
    </w:p>
    <w:p w:rsidR="0005027B" w:rsidRDefault="0005027B">
      <w:pPr>
        <w:numPr>
          <w:ilvl w:val="1"/>
          <w:numId w:val="27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nowych obiektów lokalizowanych przy drogach zbiorczych KD(Z) należy organizować wjazdy na drogi niższych klas,</w:t>
      </w:r>
    </w:p>
    <w:p w:rsidR="0005027B" w:rsidRDefault="0005027B">
      <w:pPr>
        <w:pStyle w:val="BodyTextIndent"/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wysokość nowej zabudowy usługowej i mieszkaniowo - usługowej od 9 m do 15 m,</w:t>
      </w:r>
    </w:p>
    <w:p w:rsidR="0005027B" w:rsidRDefault="0005027B">
      <w:pPr>
        <w:pStyle w:val="BodyTextIndent"/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nadziemnych kondygnacji nowej zabudowy usługowej i mieszkaniowo -usługowej od 2 do 4, w tym poddasze użytkowe,</w:t>
      </w:r>
    </w:p>
    <w:p w:rsidR="0005027B" w:rsidRDefault="0005027B">
      <w:pPr>
        <w:pStyle w:val="BodyTextIndent"/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wysokość zabudowy gospodarczej i garażowej:</w:t>
      </w:r>
    </w:p>
    <w:p w:rsidR="0005027B" w:rsidRDefault="0005027B">
      <w:pPr>
        <w:pStyle w:val="BodyTextIndent"/>
        <w:numPr>
          <w:ilvl w:val="2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dachów płaskich  nie większa niż 3,5 m,</w:t>
      </w:r>
    </w:p>
    <w:p w:rsidR="0005027B" w:rsidRDefault="0005027B">
      <w:pPr>
        <w:pStyle w:val="BodyTextIndent"/>
        <w:numPr>
          <w:ilvl w:val="2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dachów stromych nie większa niż 5 m,</w:t>
      </w:r>
    </w:p>
    <w:p w:rsidR="0005027B" w:rsidRDefault="0005027B">
      <w:pPr>
        <w:pStyle w:val="BodyTextIndent"/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nowej zabudowie usługowej i mieszkaniowo - usługowej ustala się dachy dwu lub wielospadowe o spadkach od 35° do 45°, w układzie symetrycznym,</w:t>
      </w:r>
    </w:p>
    <w:p w:rsidR="0005027B" w:rsidRDefault="0005027B">
      <w:pPr>
        <w:pStyle w:val="BodyTextIndent"/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nowej zabudowie garażowej i gospodarczej dopuszcza się dachy płaskie i jednospadowe,</w:t>
      </w:r>
    </w:p>
    <w:p w:rsidR="0005027B" w:rsidRDefault="0005027B">
      <w:pPr>
        <w:pStyle w:val="BodyTextIndent"/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rozbudowy, nadbudowy i innych robót budowlanych w zabudowie istniejącej dopuszcza się utrzymanie dotychczasowego usytuowania, wysokości, ilości kondygnacji, połaci dachowych oraz formy dachów, w tym ich kątów nachylenia,</w:t>
      </w:r>
    </w:p>
    <w:p w:rsidR="0005027B" w:rsidRDefault="0005027B">
      <w:pPr>
        <w:pStyle w:val="BodyTextIndent"/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maksymalny wskaźnik intensywności zabudowy nie większy niż 0,8,</w:t>
      </w:r>
    </w:p>
    <w:p w:rsidR="0005027B" w:rsidRDefault="0005027B">
      <w:pPr>
        <w:pStyle w:val="BodyTextIndent"/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minimalną wielkość powierzchni biologicznie czynnej: 30%,</w:t>
      </w:r>
    </w:p>
    <w:p w:rsidR="0005027B" w:rsidRDefault="0005027B">
      <w:pPr>
        <w:numPr>
          <w:ilvl w:val="1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ażurowe formy grodzenia działek, maksymalna wysokość ogrodzeń od strony terenów przestrzeni publicznych 1,5 m, w tym pełnej podbudowy 0,5 m.</w:t>
      </w:r>
    </w:p>
    <w:p w:rsidR="0005027B" w:rsidRDefault="0005027B">
      <w:pPr>
        <w:pStyle w:val="Styl1"/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MN 1 do MN 9 - przeznaczenie podstawowe tereny nowej zabudowy mieszkaniowej jednorodzinnej</w:t>
      </w:r>
      <w:r>
        <w:rPr>
          <w:rFonts w:ascii="Arial" w:hAnsi="Arial" w:cs="Arial"/>
          <w:sz w:val="24"/>
          <w:szCs w:val="24"/>
        </w:rPr>
        <w:t>.</w:t>
      </w:r>
    </w:p>
    <w:p w:rsidR="0005027B" w:rsidRDefault="0005027B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terenów tych dopuszcza się urządzenia towarzyszące.</w:t>
      </w:r>
    </w:p>
    <w:p w:rsidR="0005027B" w:rsidRDefault="0005027B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oraz standardy kształtowania zabudowy i zagospodarowania terenu:</w:t>
      </w:r>
    </w:p>
    <w:p w:rsidR="0005027B" w:rsidRDefault="0005027B">
      <w:pPr>
        <w:pStyle w:val="BodyTextIndent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wysokość nowej zabudowy mieszkaniowej od 8 m do 10 m,</w:t>
      </w:r>
    </w:p>
    <w:p w:rsidR="0005027B" w:rsidRDefault="0005027B">
      <w:pPr>
        <w:pStyle w:val="BodyTextIndent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szerokość elewacji frontowej nie więcej niż 16 m,</w:t>
      </w:r>
    </w:p>
    <w:p w:rsidR="0005027B" w:rsidRDefault="0005027B">
      <w:pPr>
        <w:pStyle w:val="BodyTextIndent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nadziemnych kondygnacji nowej zabudowy mieszkaniowej do 2, w tym poddasze użytkowe,</w:t>
      </w:r>
    </w:p>
    <w:p w:rsidR="0005027B" w:rsidRDefault="0005027B">
      <w:pPr>
        <w:pStyle w:val="BodyTextIndent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nowej zabudowie mieszkaniowej ustala się dachy dwuspadowe o spadkach od 35° do 45°, symetryczne, bez naczółków,</w:t>
      </w:r>
    </w:p>
    <w:p w:rsidR="0005027B" w:rsidRDefault="0005027B">
      <w:pPr>
        <w:pStyle w:val="BodyTextIndent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dopuszcza się stosowania na elewacjach kolorów jaskrawych,</w:t>
      </w:r>
    </w:p>
    <w:p w:rsidR="0005027B" w:rsidRDefault="0005027B">
      <w:pPr>
        <w:pStyle w:val="BodyTextIndent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lokalizacja zabudowy gospodarczej w głębi działki,</w:t>
      </w:r>
    </w:p>
    <w:p w:rsidR="0005027B" w:rsidRPr="0003436E" w:rsidRDefault="0005027B" w:rsidP="0003436E">
      <w:pPr>
        <w:pStyle w:val="BodyTextIndent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03436E">
        <w:rPr>
          <w:rFonts w:ascii="Arial" w:hAnsi="Arial" w:cs="Arial"/>
          <w:sz w:val="24"/>
          <w:szCs w:val="24"/>
        </w:rPr>
        <w:t>wysokość zabudowy gospodarczej i garażowej:</w:t>
      </w:r>
    </w:p>
    <w:p w:rsidR="0005027B" w:rsidRDefault="0005027B">
      <w:pPr>
        <w:pStyle w:val="BodyTextIndent"/>
        <w:numPr>
          <w:ilvl w:val="2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dachów płaskich  nie większa niż 3,5 m,</w:t>
      </w:r>
    </w:p>
    <w:p w:rsidR="0005027B" w:rsidRDefault="0005027B">
      <w:pPr>
        <w:pStyle w:val="BodyTextIndent"/>
        <w:numPr>
          <w:ilvl w:val="2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dachów stromych nie większa niż 5 m,</w:t>
      </w:r>
    </w:p>
    <w:p w:rsidR="0005027B" w:rsidRDefault="0005027B">
      <w:pPr>
        <w:pStyle w:val="BodyTextIndent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pokrycie dachów dachówką ceramiczną lub materiałem dachówkopodobnym w kolorze ceglastym,</w:t>
      </w:r>
    </w:p>
    <w:p w:rsidR="0005027B" w:rsidRDefault="0005027B">
      <w:pPr>
        <w:pStyle w:val="BodyTextIndent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wskaźnik intensywności zabudowy nie większy niż 0,30,</w:t>
      </w:r>
    </w:p>
    <w:p w:rsidR="0005027B" w:rsidRDefault="0005027B">
      <w:pPr>
        <w:pStyle w:val="BodyTextIndent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minimalną wielkość powierzchni biologicznie czynnej: 50%,</w:t>
      </w:r>
    </w:p>
    <w:p w:rsidR="0005027B" w:rsidRDefault="0005027B">
      <w:pPr>
        <w:pStyle w:val="BodyTextIndent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 się ażurowe formy grodzenia działek, maksymalna wysokość ogrodzeń od strony terenów przestrzeni publicznych 1,5 m, w tym pełnej podbudowy 0,5 m.</w:t>
      </w:r>
    </w:p>
    <w:p w:rsidR="0005027B" w:rsidRDefault="0005027B">
      <w:pPr>
        <w:pStyle w:val="Styl1"/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MN 10 do MN </w:t>
      </w:r>
      <w:r w:rsidRPr="00761973">
        <w:rPr>
          <w:rFonts w:ascii="Arial" w:hAnsi="Arial" w:cs="Arial"/>
          <w:b/>
          <w:sz w:val="24"/>
          <w:szCs w:val="24"/>
        </w:rPr>
        <w:t>93</w:t>
      </w:r>
      <w:r>
        <w:rPr>
          <w:rFonts w:ascii="Arial" w:hAnsi="Arial" w:cs="Arial"/>
          <w:b/>
          <w:sz w:val="24"/>
          <w:szCs w:val="24"/>
        </w:rPr>
        <w:t xml:space="preserve"> - przeznaczenie podstawowe: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tereny zabudowy mieszkaniowej jednorodzinnej </w:t>
      </w:r>
      <w:r>
        <w:rPr>
          <w:rFonts w:ascii="Arial" w:hAnsi="Arial" w:cs="Arial"/>
          <w:sz w:val="24"/>
          <w:szCs w:val="24"/>
        </w:rPr>
        <w:t>wolnostojącej, bliźniaczej lub szeregowej.</w:t>
      </w:r>
    </w:p>
    <w:p w:rsidR="0005027B" w:rsidRDefault="0005027B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rysunku planu oznaczono granice strefy "B" ochrony konserwatorskiej, w której należy uwzględnić zasady ochrony dziedzictwa kulturowego i zabytków zawarte w § 16.</w:t>
      </w:r>
    </w:p>
    <w:p w:rsidR="0005027B" w:rsidRDefault="0005027B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terenie </w:t>
      </w:r>
      <w:r>
        <w:rPr>
          <w:rFonts w:ascii="Arial" w:hAnsi="Arial" w:cs="Arial"/>
          <w:b/>
          <w:sz w:val="24"/>
          <w:szCs w:val="24"/>
        </w:rPr>
        <w:t>MN 19</w:t>
      </w:r>
      <w:r>
        <w:rPr>
          <w:rFonts w:ascii="Arial" w:hAnsi="Arial" w:cs="Arial"/>
          <w:sz w:val="24"/>
          <w:szCs w:val="24"/>
        </w:rPr>
        <w:t xml:space="preserve"> dopuszcza się powiększenie istniejących, zainwestowanych działek budowlanych w celu polepszenia warunków zabudowy i doprowadzenia ich parametrów do wymagań zgodnie z §18.</w:t>
      </w:r>
    </w:p>
    <w:p w:rsidR="0005027B" w:rsidRDefault="0005027B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terenie </w:t>
      </w:r>
      <w:r>
        <w:rPr>
          <w:rFonts w:ascii="Arial" w:hAnsi="Arial" w:cs="Arial"/>
          <w:b/>
          <w:bCs/>
          <w:sz w:val="24"/>
          <w:szCs w:val="24"/>
        </w:rPr>
        <w:t>MN 59</w:t>
      </w:r>
      <w:r>
        <w:rPr>
          <w:rFonts w:ascii="Arial" w:hAnsi="Arial" w:cs="Arial"/>
          <w:sz w:val="24"/>
          <w:szCs w:val="24"/>
        </w:rPr>
        <w:t xml:space="preserve"> dopuszcza się zachowanie istniejącej funkcji usługowej bez możliwości rozbudowy. </w:t>
      </w:r>
    </w:p>
    <w:p w:rsidR="0005027B" w:rsidRDefault="0005027B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terenów tych dopuszcza się urządzenia towarzyszące.</w:t>
      </w:r>
    </w:p>
    <w:p w:rsidR="0005027B" w:rsidRDefault="0005027B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oraz standardy kształtowania zabudowy i zagospodarowania terenu:</w:t>
      </w:r>
    </w:p>
    <w:p w:rsidR="0005027B" w:rsidRDefault="0005027B">
      <w:pPr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nowych obiektów lokalizowanych przy drogach głównych KD(G) i zbiorczych KD(Z) należy organizować wjazdy na drogi niższych klas,</w:t>
      </w:r>
    </w:p>
    <w:p w:rsidR="0005027B" w:rsidRDefault="0005027B">
      <w:pPr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wysokość nowej zabudowy mieszkaniowej od 8 m do 12 m,</w:t>
      </w:r>
    </w:p>
    <w:p w:rsidR="0005027B" w:rsidRDefault="0005027B">
      <w:pPr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nadziemnych kondygnacji nowej zabudowy mieszkaniowej do 3, w tym  poddasze użytkowe,</w:t>
      </w:r>
    </w:p>
    <w:p w:rsidR="0005027B" w:rsidRDefault="0005027B">
      <w:pPr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nowej zabudowie mieszkaniowej ustala się dachy dwu lub wielospadowe o spadkach od 30° do 45°, w układzie symetrycznym,</w:t>
      </w:r>
    </w:p>
    <w:p w:rsidR="0005027B" w:rsidRDefault="0005027B">
      <w:pPr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nowej zabudowie garażowej i gospodarczej dopuszcza się dachy płaskie i jednospadowe,</w:t>
      </w:r>
    </w:p>
    <w:p w:rsidR="0005027B" w:rsidRDefault="0005027B">
      <w:pPr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wysokość zabudowy gospodarczej i garażowej:</w:t>
      </w:r>
    </w:p>
    <w:p w:rsidR="0005027B" w:rsidRDefault="0005027B">
      <w:pPr>
        <w:pStyle w:val="BodyTextIndent"/>
        <w:numPr>
          <w:ilvl w:val="2"/>
          <w:numId w:val="29"/>
        </w:num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dachów płaskich  nie większa niż 3,5 m,</w:t>
      </w:r>
    </w:p>
    <w:p w:rsidR="0005027B" w:rsidRDefault="0005027B">
      <w:pPr>
        <w:pStyle w:val="BodyTextIndent"/>
        <w:numPr>
          <w:ilvl w:val="2"/>
          <w:numId w:val="29"/>
        </w:num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dachów stromych nie większa niż 5 m,</w:t>
      </w:r>
    </w:p>
    <w:p w:rsidR="0005027B" w:rsidRDefault="0005027B">
      <w:pPr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możliwość rozbudowy, w tym zwiększenie powierzchni zabudowy istniejących budynków,</w:t>
      </w:r>
    </w:p>
    <w:p w:rsidR="0005027B" w:rsidRDefault="0005027B">
      <w:pPr>
        <w:numPr>
          <w:ilvl w:val="1"/>
          <w:numId w:val="29"/>
        </w:num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rozbudowy, nadbudowy i innych robót budowlanych w zabudowie istniejącej dopuszcza się utrzymanie dotychczasowego usytuowania, wysokości, ilości kondygnacji, połaci dachowych oraz formy dachów, w tym ich kątów nachylenia,</w:t>
      </w:r>
    </w:p>
    <w:p w:rsidR="0005027B" w:rsidRDefault="0005027B">
      <w:pPr>
        <w:numPr>
          <w:ilvl w:val="1"/>
          <w:numId w:val="29"/>
        </w:numPr>
        <w:tabs>
          <w:tab w:val="left" w:pos="15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maksymalny wskaźnik intensywności zabudowy nie większy niż  0,5,</w:t>
      </w:r>
    </w:p>
    <w:p w:rsidR="0005027B" w:rsidRDefault="0005027B">
      <w:pPr>
        <w:numPr>
          <w:ilvl w:val="1"/>
          <w:numId w:val="29"/>
        </w:num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minimalną wielkość powierzchni biologicznie czynnej: 40%.</w:t>
      </w:r>
    </w:p>
    <w:p w:rsidR="0005027B" w:rsidRDefault="0005027B">
      <w:pPr>
        <w:numPr>
          <w:ilvl w:val="1"/>
          <w:numId w:val="29"/>
        </w:num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ażurowe formy grodzenia działek, maksymalna wysokość ogrodzeń od strony terenów przestrzeni publicznych 1,5 m, w tym pełnej podbudowy 0,5 m.</w:t>
      </w:r>
    </w:p>
    <w:p w:rsidR="0005027B" w:rsidRDefault="0005027B">
      <w:pPr>
        <w:pStyle w:val="Styl1"/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U/MN 1 do U/MN </w:t>
      </w:r>
      <w:r w:rsidRPr="00761973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– przeznaczenie podstawowe - tereny usług komercyjnych z zabudową mieszkaniową jednorodzinną, </w:t>
      </w:r>
      <w:r>
        <w:rPr>
          <w:rFonts w:ascii="Arial" w:hAnsi="Arial" w:cs="Arial"/>
          <w:sz w:val="24"/>
          <w:szCs w:val="24"/>
        </w:rPr>
        <w:t>w ramach której dopuszcza się lokalizację budynków usługowych i mieszkalno-usługowych.</w:t>
      </w:r>
    </w:p>
    <w:p w:rsidR="0005027B" w:rsidRDefault="0005027B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terenów tych dopuszcza się:</w:t>
      </w:r>
    </w:p>
    <w:p w:rsidR="0005027B" w:rsidRDefault="0005027B">
      <w:pPr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urządzenia towarzyszące,</w:t>
      </w:r>
    </w:p>
    <w:p w:rsidR="0005027B" w:rsidRDefault="0005027B">
      <w:pPr>
        <w:numPr>
          <w:ilvl w:val="1"/>
          <w:numId w:val="30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zabrania się lokalizowania usług uciążliwych.</w:t>
      </w:r>
    </w:p>
    <w:p w:rsidR="0005027B" w:rsidRDefault="0005027B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oraz standardy kształtowania zabudowy i zagospodarowania terenu:</w:t>
      </w:r>
    </w:p>
    <w:p w:rsidR="0005027B" w:rsidRDefault="0005027B">
      <w:pPr>
        <w:numPr>
          <w:ilvl w:val="1"/>
          <w:numId w:val="30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zabudowy mieszkalno-usługowej i usługowej ustala się obowiązek wydzielenia w obrębie własności dodatkowych miejsc postojowych dla samochodów użytkowników stałych i przebywających okresowo, zgodnie z ustaleniami zawartymi w § 15,</w:t>
      </w:r>
    </w:p>
    <w:p w:rsidR="0005027B" w:rsidRDefault="0005027B">
      <w:pPr>
        <w:numPr>
          <w:ilvl w:val="1"/>
          <w:numId w:val="30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nowych obiektów lokalizowanych przy drogach głównych KD(G) i zbiorczych KD(Z) należy organizować wjazdy na drogi niższych klas,</w:t>
      </w:r>
    </w:p>
    <w:p w:rsidR="0005027B" w:rsidRDefault="0005027B">
      <w:pPr>
        <w:pStyle w:val="BodyTextInden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wysokość nowej zabudowy usługowej i mieszkaniowo-usługowej od 8 m do 12 m,</w:t>
      </w:r>
    </w:p>
    <w:p w:rsidR="0005027B" w:rsidRDefault="0005027B">
      <w:pPr>
        <w:pStyle w:val="BodyTextInden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nadziemnych kondygnacji nowej zabudowy usługowej i mieszkaniowo-usługowej od 2 do 4 w tym poddasze użytkowe,</w:t>
      </w:r>
    </w:p>
    <w:p w:rsidR="0005027B" w:rsidRDefault="0005027B">
      <w:pPr>
        <w:pStyle w:val="BodyTextInden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wysokość zabudowy gospodarczej i garażowej:</w:t>
      </w:r>
    </w:p>
    <w:p w:rsidR="0005027B" w:rsidRDefault="0005027B">
      <w:pPr>
        <w:pStyle w:val="BodyTextIndent"/>
        <w:numPr>
          <w:ilvl w:val="2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dachów płaskich  nie większa niż 3,5 m,</w:t>
      </w:r>
    </w:p>
    <w:p w:rsidR="0005027B" w:rsidRDefault="0005027B">
      <w:pPr>
        <w:pStyle w:val="BodyTextIndent"/>
        <w:numPr>
          <w:ilvl w:val="2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dachów stromych nie większa niż 5 m,</w:t>
      </w:r>
    </w:p>
    <w:p w:rsidR="0005027B" w:rsidRDefault="0005027B">
      <w:pPr>
        <w:pStyle w:val="BodyTextInden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nowej zabudowie usługowej i mieszkaniowo-usługowej ustala się dachy dwu lub wielospadowe o spadkach od 35° do 45°, w układzie symetrycznym,</w:t>
      </w:r>
    </w:p>
    <w:p w:rsidR="0005027B" w:rsidRDefault="0005027B">
      <w:pPr>
        <w:pStyle w:val="BodyTextInden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nowej zabudowie garażowej i gospodarczej dopuszcza się dachy płaskie i jednospadowe,</w:t>
      </w:r>
    </w:p>
    <w:p w:rsidR="0005027B" w:rsidRDefault="0005027B">
      <w:pPr>
        <w:pStyle w:val="BodyTextInden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rozbudowy, nadbudowy i innych robót budowlanych w zabudowie istniejącej dopuszcza się utrzymanie dotychczasowego usytuowania, wysokości, ilości kondygnacji, połaci dachowych oraz formy dachów, w tym ich kątów nachylenia,</w:t>
      </w:r>
    </w:p>
    <w:p w:rsidR="0005027B" w:rsidRDefault="0005027B">
      <w:pPr>
        <w:pStyle w:val="BodyTextInden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maksymalny wskaźnik intensywności zabudowy nie większy niż 0,7,</w:t>
      </w:r>
    </w:p>
    <w:p w:rsidR="0005027B" w:rsidRDefault="0005027B">
      <w:pPr>
        <w:pStyle w:val="BodyTextInden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minimalną wielkość powierzchni biologicznie czynnej: 20%,</w:t>
      </w:r>
    </w:p>
    <w:p w:rsidR="0005027B" w:rsidRDefault="0005027B">
      <w:pPr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ażurowe formy grodzenia działek, maksymalna wysokość ogrodzeń od strony terenów przestrzeni publicznych 1,5 m, w tym pełnej podbudowy 0,5 m.</w:t>
      </w:r>
    </w:p>
    <w:p w:rsidR="0005027B" w:rsidRDefault="0005027B">
      <w:pPr>
        <w:pStyle w:val="Styl1"/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 1 do U 14 – przeznaczenie podstawowe - tereny usług komercyjnych.</w:t>
      </w:r>
    </w:p>
    <w:p w:rsidR="0005027B" w:rsidRDefault="0005027B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terenów tych dopuszcza się urządzenia towarzyszące.</w:t>
      </w:r>
    </w:p>
    <w:p w:rsidR="0005027B" w:rsidRDefault="0005027B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oraz standardy kształtowania zabudowy i zagospodarowania terenu:</w:t>
      </w:r>
    </w:p>
    <w:p w:rsidR="0005027B" w:rsidRDefault="0005027B">
      <w:pPr>
        <w:numPr>
          <w:ilvl w:val="1"/>
          <w:numId w:val="31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obowiązek wydzielenia w obrębie własności dodatkowych miejsc postojowych dla samochodów użytkowników stałych i przebywających okresowo, zgodnie z ustaleniami zawartymi w § 15,</w:t>
      </w:r>
    </w:p>
    <w:p w:rsidR="0005027B" w:rsidRDefault="0005027B">
      <w:pPr>
        <w:numPr>
          <w:ilvl w:val="1"/>
          <w:numId w:val="31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zabrania się lokalizowania usług uciążliwych,</w:t>
      </w:r>
    </w:p>
    <w:p w:rsidR="0005027B" w:rsidRDefault="0005027B">
      <w:pPr>
        <w:numPr>
          <w:ilvl w:val="1"/>
          <w:numId w:val="31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nowych obiektów lokalizowanych przy drogach głównych KD(G) i zbiorczych KD(Z) należy organizować wjazdy na drogi niższych klas,</w:t>
      </w:r>
    </w:p>
    <w:p w:rsidR="0005027B" w:rsidRDefault="0005027B">
      <w:pPr>
        <w:pStyle w:val="BodyTextIndent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wysokość nowej zabudowy usługowej – nie większa niż 12 m,</w:t>
      </w:r>
    </w:p>
    <w:p w:rsidR="0005027B" w:rsidRDefault="0005027B">
      <w:pPr>
        <w:pStyle w:val="BodyTextIndent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nadziemnych kondygnacji nowej zabudowy usługowej od 1 do 3,</w:t>
      </w:r>
    </w:p>
    <w:p w:rsidR="0005027B" w:rsidRDefault="0005027B">
      <w:pPr>
        <w:pStyle w:val="BodyTextIndent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nowej zabudowie usługowej ustala się dachy dwu lub wielospadowe o spadkach od 35° do 45°, w układzie symetrycznym,</w:t>
      </w:r>
    </w:p>
    <w:p w:rsidR="0005027B" w:rsidRDefault="0005027B">
      <w:pPr>
        <w:pStyle w:val="BodyTextIndent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nowej zabudowie garażowej i gospodarczej dopuszcza się dachy płaskie i jednospadowe;</w:t>
      </w:r>
    </w:p>
    <w:p w:rsidR="0005027B" w:rsidRDefault="0005027B">
      <w:pPr>
        <w:pStyle w:val="BodyTextIndent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wysokość zabudowy gospodarczej i garażowej:</w:t>
      </w:r>
    </w:p>
    <w:p w:rsidR="0005027B" w:rsidRDefault="0005027B">
      <w:pPr>
        <w:pStyle w:val="BodyTextIndent"/>
        <w:numPr>
          <w:ilvl w:val="2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dachów płaskich  nie większa niż 3,5 m,</w:t>
      </w:r>
    </w:p>
    <w:p w:rsidR="0005027B" w:rsidRDefault="0005027B">
      <w:pPr>
        <w:pStyle w:val="BodyTextIndent"/>
        <w:numPr>
          <w:ilvl w:val="2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dachów stromych nie większa niż 5 m,</w:t>
      </w:r>
    </w:p>
    <w:p w:rsidR="0005027B" w:rsidRDefault="0005027B">
      <w:pPr>
        <w:pStyle w:val="BodyTextIndent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rozbudowy, nadbudowy i innych robót budowlanych w zabudowie istniejącej dopuszcza się utrzymanie dotychczasowego usytuowania, wysokości, ilości kondygnacji, połaci dachowych oraz formy dachów, w tym ich kątów nachylenia,</w:t>
      </w:r>
    </w:p>
    <w:p w:rsidR="0005027B" w:rsidRDefault="0005027B">
      <w:pPr>
        <w:pStyle w:val="BodyTextIndent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maksymalny wskaźnik intensywności zabudowy nie większy niż 1,0,</w:t>
      </w:r>
    </w:p>
    <w:p w:rsidR="0005027B" w:rsidRDefault="0005027B">
      <w:pPr>
        <w:pStyle w:val="BodyTextIndent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minimalną wielkość powierzchni biologicznie czynnej: 10%,</w:t>
      </w:r>
    </w:p>
    <w:p w:rsidR="0005027B" w:rsidRDefault="0005027B">
      <w:pPr>
        <w:pStyle w:val="BodyTextIndent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ażurowe formy grodzenia działek, maksymalna wysokość ogrodzeń od strony terenów przestrzeni publicznych 1,5 m, w tym pełnej podbudowy 0,5 m.</w:t>
      </w:r>
    </w:p>
    <w:p w:rsidR="0005027B" w:rsidRDefault="0005027B">
      <w:pPr>
        <w:pStyle w:val="Styl1"/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 15 -  przeznaczenie podstawowe 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teren usług zdrowia - hospicjum</w:t>
      </w:r>
      <w:r>
        <w:rPr>
          <w:rFonts w:ascii="Arial" w:hAnsi="Arial" w:cs="Arial"/>
          <w:sz w:val="24"/>
          <w:szCs w:val="24"/>
        </w:rPr>
        <w:t>.</w:t>
      </w:r>
    </w:p>
    <w:p w:rsidR="0005027B" w:rsidRDefault="0005027B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terenu tego dopuszcza się urządzenia towarzyszące.</w:t>
      </w:r>
    </w:p>
    <w:p w:rsidR="0005027B" w:rsidRDefault="0005027B">
      <w:pPr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oraz standardy kształtowania zabudowy i zagospodarowania terenu:</w:t>
      </w:r>
    </w:p>
    <w:p w:rsidR="0005027B" w:rsidRDefault="0005027B">
      <w:pPr>
        <w:numPr>
          <w:ilvl w:val="1"/>
          <w:numId w:val="32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obowiązek wydzielenia w obrębie własności dodatkowych miejsc postojowych dla samochodów użytkowników stałych i przebywających okresowo, zgodnie z ustaleniami zawartymi w § 15,</w:t>
      </w:r>
    </w:p>
    <w:p w:rsidR="0005027B" w:rsidRDefault="0005027B">
      <w:pPr>
        <w:numPr>
          <w:ilvl w:val="1"/>
          <w:numId w:val="32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zabrania się lokalizowania usług uciążliwych,</w:t>
      </w:r>
    </w:p>
    <w:p w:rsidR="0005027B" w:rsidRDefault="0005027B">
      <w:pPr>
        <w:pStyle w:val="BodyTextIndent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wysokość nowej zabudowy usługowej – nie większa niż 9 m,</w:t>
      </w:r>
    </w:p>
    <w:p w:rsidR="0005027B" w:rsidRDefault="0005027B">
      <w:pPr>
        <w:pStyle w:val="BodyTextIndent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nadziemnych kondygnacji nowej zabudowy usługowej od 1 do 3,</w:t>
      </w:r>
    </w:p>
    <w:p w:rsidR="0005027B" w:rsidRDefault="0005027B">
      <w:pPr>
        <w:pStyle w:val="BodyTextIndent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wysokość zabudowy gospodarczej i garażowej – nie większa niż 4 m,</w:t>
      </w:r>
    </w:p>
    <w:p w:rsidR="0005027B" w:rsidRDefault="0005027B">
      <w:pPr>
        <w:pStyle w:val="BodyTextIndent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nowej zabudowie usługowej ustala się dachy dwu lub wielospadowe o spadkach od 35° do 45°, w układzie symetrycznym,</w:t>
      </w:r>
    </w:p>
    <w:p w:rsidR="0005027B" w:rsidRDefault="0005027B">
      <w:pPr>
        <w:pStyle w:val="BodyTextIndent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nowej zabudowie garażowej i gospodarczej dopuszcza się dachy płaskie i jednospadowe,</w:t>
      </w:r>
    </w:p>
    <w:p w:rsidR="0005027B" w:rsidRDefault="0005027B">
      <w:pPr>
        <w:pStyle w:val="BodyTextIndent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wysokość zabudowy gospodarczej i garażowej:</w:t>
      </w:r>
    </w:p>
    <w:p w:rsidR="0005027B" w:rsidRDefault="0005027B">
      <w:pPr>
        <w:pStyle w:val="BodyTextIndent"/>
        <w:numPr>
          <w:ilvl w:val="2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dachów płaskich  nie większa niż 3,5 m,</w:t>
      </w:r>
    </w:p>
    <w:p w:rsidR="0005027B" w:rsidRDefault="0005027B">
      <w:pPr>
        <w:pStyle w:val="BodyTextIndent"/>
        <w:numPr>
          <w:ilvl w:val="2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dachów stromych nie większa niż 5 m,</w:t>
      </w:r>
    </w:p>
    <w:p w:rsidR="0005027B" w:rsidRDefault="0005027B">
      <w:pPr>
        <w:pStyle w:val="BodyTextIndent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rozbudowy, nadbudowy i innych robót budowlanych w zabudowie istniejącej dopuszcza się utrzymanie dotychczasowego usytuowania, wysokości, ilości kondygnacji, połaci dachowych oraz formy dachów, w tym ich kątów nachylenia,</w:t>
      </w:r>
    </w:p>
    <w:p w:rsidR="0005027B" w:rsidRDefault="0005027B">
      <w:pPr>
        <w:pStyle w:val="BodyTextIndent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maksymalny wskaźnik intensywności zabudowy nie większy niż 0,5,</w:t>
      </w:r>
    </w:p>
    <w:p w:rsidR="0005027B" w:rsidRDefault="0005027B">
      <w:pPr>
        <w:pStyle w:val="BodyTextIndent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minimalną wielkość powierzchni biologicznie czynnej: 40%,</w:t>
      </w:r>
    </w:p>
    <w:p w:rsidR="0005027B" w:rsidRDefault="0005027B">
      <w:pPr>
        <w:numPr>
          <w:ilvl w:val="1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ażurowe formy grodzenia działek, maksymalna wysokość ogrodzeń od strony terenów przestrzeni publicznych 1,5 m, w tym pełnej podbudowy 0,5 m.</w:t>
      </w:r>
    </w:p>
    <w:p w:rsidR="0005027B" w:rsidRDefault="0005027B">
      <w:pPr>
        <w:pStyle w:val="Styl1"/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 16 - przeznaczenie podstawowe 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teren usług komercyjnych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myjnia samochodowa.</w:t>
      </w:r>
    </w:p>
    <w:p w:rsidR="0005027B" w:rsidRDefault="0005027B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terenów tych dopuszcza się:</w:t>
      </w:r>
    </w:p>
    <w:p w:rsidR="0005027B" w:rsidRDefault="0005027B">
      <w:pPr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urządzenia towarzyszące,</w:t>
      </w:r>
    </w:p>
    <w:p w:rsidR="0005027B" w:rsidRDefault="0005027B">
      <w:pPr>
        <w:numPr>
          <w:ilvl w:val="1"/>
          <w:numId w:val="33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uzupełnienie terenu funkcją usług handlowych, związanych z przeznaczeniem podstawowym.</w:t>
      </w:r>
    </w:p>
    <w:p w:rsidR="0005027B" w:rsidRDefault="0005027B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oraz standardy kształtowania zabudowy i zagospodarowania terenu:</w:t>
      </w:r>
    </w:p>
    <w:p w:rsidR="0005027B" w:rsidRDefault="0005027B">
      <w:pPr>
        <w:numPr>
          <w:ilvl w:val="1"/>
          <w:numId w:val="33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obowiązek wydzielenia w obrębie własności dodatkowych miejsc postojowych dla samochodów użytkowników stałych i przebywających okresowo, zgodnie z ustaleniami zawartymi w § 15,</w:t>
      </w:r>
    </w:p>
    <w:p w:rsidR="0005027B" w:rsidRDefault="0005027B">
      <w:pPr>
        <w:numPr>
          <w:ilvl w:val="1"/>
          <w:numId w:val="33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obiektów lokalizowanych przy drogach głównych KD(G) i zbiorczych KD(Z) należy organizować wjazdy na drogi niższych klas,</w:t>
      </w:r>
    </w:p>
    <w:p w:rsidR="0005027B" w:rsidRDefault="0005027B">
      <w:pPr>
        <w:pStyle w:val="BodyTextIndent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wysokość nowej zabudowy usługowej – nie większa niż 7 m,</w:t>
      </w:r>
    </w:p>
    <w:p w:rsidR="0005027B" w:rsidRDefault="0005027B">
      <w:pPr>
        <w:pStyle w:val="BodyTextIndent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nadziemnych kondygnacji nowej zabudowy usługowej od 1 do 2,</w:t>
      </w:r>
    </w:p>
    <w:p w:rsidR="0005027B" w:rsidRDefault="0005027B">
      <w:pPr>
        <w:pStyle w:val="BodyTextIndent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nowej zabudowie usługowej ustala się dachy dwu lub wielospadowe o spadkach od 30° do 45°, w układzie symetrycznym,</w:t>
      </w:r>
    </w:p>
    <w:p w:rsidR="0005027B" w:rsidRDefault="0005027B">
      <w:pPr>
        <w:pStyle w:val="BodyTextIndent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maksymalny wskaźnik intensywności zabudowy nie większy niż 1,0,</w:t>
      </w:r>
    </w:p>
    <w:p w:rsidR="0005027B" w:rsidRDefault="0005027B">
      <w:pPr>
        <w:pStyle w:val="BodyTextIndent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minimalną wielkość powierzchni biologicznie czynnej: 10%,</w:t>
      </w:r>
    </w:p>
    <w:p w:rsidR="0005027B" w:rsidRDefault="0005027B">
      <w:pPr>
        <w:pStyle w:val="BodyTextIndent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ażurowe formy grodzenia działek, maksymalna wysokość ogrodzeń od strony terenów przestrzeni publicznych 1,7 m, w tym pełnej podbudowy 0,5 m.</w:t>
      </w:r>
    </w:p>
    <w:p w:rsidR="0005027B" w:rsidRDefault="0005027B">
      <w:pPr>
        <w:pStyle w:val="Styl1"/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 1 - przeznaczenie podstawowe - teren usług sportu i rekreacji</w:t>
      </w:r>
      <w:r>
        <w:rPr>
          <w:rFonts w:ascii="Arial" w:hAnsi="Arial" w:cs="Arial"/>
          <w:sz w:val="24"/>
          <w:szCs w:val="24"/>
        </w:rPr>
        <w:t>.</w:t>
      </w:r>
    </w:p>
    <w:p w:rsidR="0005027B" w:rsidRDefault="0005027B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terenu tego dopuszcza się:</w:t>
      </w:r>
    </w:p>
    <w:p w:rsidR="0005027B" w:rsidRDefault="0005027B">
      <w:pPr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urządzenia towarzyszące,</w:t>
      </w:r>
    </w:p>
    <w:p w:rsidR="0005027B" w:rsidRDefault="0005027B">
      <w:pPr>
        <w:numPr>
          <w:ilvl w:val="1"/>
          <w:numId w:val="34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zamknięty obiekt sportowy,</w:t>
      </w:r>
    </w:p>
    <w:p w:rsidR="0005027B" w:rsidRDefault="0005027B">
      <w:pPr>
        <w:numPr>
          <w:ilvl w:val="1"/>
          <w:numId w:val="34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usługi gastronomii i handlu,</w:t>
      </w:r>
    </w:p>
    <w:p w:rsidR="0005027B" w:rsidRDefault="0005027B">
      <w:pPr>
        <w:numPr>
          <w:ilvl w:val="1"/>
          <w:numId w:val="34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usługi hotelowe.</w:t>
      </w:r>
    </w:p>
    <w:p w:rsidR="0005027B" w:rsidRDefault="0005027B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oraz standardy kształtowania zabudowy i zagospodarowania terenu:</w:t>
      </w:r>
    </w:p>
    <w:p w:rsidR="0005027B" w:rsidRDefault="0005027B">
      <w:pPr>
        <w:numPr>
          <w:ilvl w:val="1"/>
          <w:numId w:val="34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zakazuje się wtórnego podziału nieruchomości,</w:t>
      </w:r>
    </w:p>
    <w:p w:rsidR="0005027B" w:rsidRDefault="0005027B">
      <w:pPr>
        <w:numPr>
          <w:ilvl w:val="1"/>
          <w:numId w:val="34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wydzielenie zespołu boisk sportowych lub placu imprez masowych o pow. trawiastej lub syntetycznej,</w:t>
      </w:r>
    </w:p>
    <w:p w:rsidR="0005027B" w:rsidRDefault="0005027B">
      <w:pPr>
        <w:numPr>
          <w:ilvl w:val="1"/>
          <w:numId w:val="34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realizację hali sportowej do 3000 widzów,</w:t>
      </w:r>
    </w:p>
    <w:p w:rsidR="0005027B" w:rsidRDefault="0005027B">
      <w:pPr>
        <w:pStyle w:val="BodyTextIndent"/>
        <w:numPr>
          <w:ilvl w:val="1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wysokość zabudowy hali sportowej – nie większa niż 18 m,</w:t>
      </w:r>
    </w:p>
    <w:p w:rsidR="0005027B" w:rsidRDefault="0005027B">
      <w:pPr>
        <w:pStyle w:val="BodyTextIndent"/>
        <w:numPr>
          <w:ilvl w:val="1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realizację obiektów w technologiach nietradycyjnych, o wysokich walorach architektonicznych,</w:t>
      </w:r>
    </w:p>
    <w:p w:rsidR="0005027B" w:rsidRDefault="0005027B">
      <w:pPr>
        <w:numPr>
          <w:ilvl w:val="1"/>
          <w:numId w:val="34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lokalizację obiektu hotelowego do 60 miejsc,</w:t>
      </w:r>
    </w:p>
    <w:p w:rsidR="0005027B" w:rsidRDefault="0005027B">
      <w:pPr>
        <w:numPr>
          <w:ilvl w:val="1"/>
          <w:numId w:val="34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realizację jako osobnych obiektów kubaturowych:</w:t>
      </w:r>
    </w:p>
    <w:p w:rsidR="0005027B" w:rsidRDefault="0005027B">
      <w:pPr>
        <w:numPr>
          <w:ilvl w:val="2"/>
          <w:numId w:val="34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hala sportowa, </w:t>
      </w:r>
    </w:p>
    <w:p w:rsidR="0005027B" w:rsidRDefault="0005027B">
      <w:pPr>
        <w:numPr>
          <w:ilvl w:val="2"/>
          <w:numId w:val="34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hotel, </w:t>
      </w:r>
    </w:p>
    <w:p w:rsidR="0005027B" w:rsidRDefault="0005027B">
      <w:pPr>
        <w:numPr>
          <w:ilvl w:val="2"/>
          <w:numId w:val="34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obiekty sanitarne i szatnie,</w:t>
      </w:r>
    </w:p>
    <w:p w:rsidR="0005027B" w:rsidRDefault="0005027B">
      <w:pPr>
        <w:numPr>
          <w:ilvl w:val="2"/>
          <w:numId w:val="34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obiekty gospodarcze - obsługi zewnętrznych obiektów sportowych,</w:t>
      </w:r>
    </w:p>
    <w:p w:rsidR="0005027B" w:rsidRDefault="0005027B">
      <w:pPr>
        <w:numPr>
          <w:ilvl w:val="2"/>
          <w:numId w:val="34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trybuny,</w:t>
      </w:r>
    </w:p>
    <w:p w:rsidR="0005027B" w:rsidRDefault="0005027B">
      <w:pPr>
        <w:numPr>
          <w:ilvl w:val="2"/>
          <w:numId w:val="34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obiekty infrastruktury technicznej,</w:t>
      </w:r>
    </w:p>
    <w:p w:rsidR="0005027B" w:rsidRDefault="0005027B">
      <w:pPr>
        <w:pStyle w:val="BodyTextIndent"/>
        <w:numPr>
          <w:ilvl w:val="1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nawiązanie formy dachów w nowej zabudowie usługowej do formy dachu hali sportowej,</w:t>
      </w:r>
    </w:p>
    <w:p w:rsidR="0005027B" w:rsidRDefault="0005027B">
      <w:pPr>
        <w:pStyle w:val="BodyTextIndent"/>
        <w:numPr>
          <w:ilvl w:val="1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nadziemnych kondygnacji zabudowy usługowej i gospodarczej – nie większa niż 4,</w:t>
      </w:r>
    </w:p>
    <w:p w:rsidR="0005027B" w:rsidRDefault="0005027B">
      <w:pPr>
        <w:numPr>
          <w:ilvl w:val="1"/>
          <w:numId w:val="34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lokalizację tymczasowych obiektów kubaturowych, o lekkiej konstrukcji łatwej do demontażu,</w:t>
      </w:r>
    </w:p>
    <w:p w:rsidR="0005027B" w:rsidRDefault="0005027B">
      <w:pPr>
        <w:numPr>
          <w:ilvl w:val="1"/>
          <w:numId w:val="34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wymóg zagospodarowania terenu zielenią urządzoną, w tym zielenią izolacyjną na granicy terenu,</w:t>
      </w:r>
    </w:p>
    <w:p w:rsidR="0005027B" w:rsidRDefault="0005027B">
      <w:pPr>
        <w:numPr>
          <w:ilvl w:val="1"/>
          <w:numId w:val="34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obowiązek wydzielenia w obrębie własności dodatkowych miejsc postojowych dla samochodów użytkowników stałych i przebywających okresowo, zgodnie z ustaleniami zawartymi w § 15,</w:t>
      </w:r>
    </w:p>
    <w:p w:rsidR="0005027B" w:rsidRDefault="0005027B">
      <w:pPr>
        <w:numPr>
          <w:ilvl w:val="1"/>
          <w:numId w:val="34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realizację parkingu podziemnego,</w:t>
      </w:r>
    </w:p>
    <w:p w:rsidR="0005027B" w:rsidRDefault="0005027B">
      <w:pPr>
        <w:numPr>
          <w:ilvl w:val="1"/>
          <w:numId w:val="34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nowych obiektów lokalizowanych przy drodze zbiorczej KD(Z)1 należy organizować wjazdy na drogi niższych klas,</w:t>
      </w:r>
    </w:p>
    <w:p w:rsidR="0005027B" w:rsidRDefault="0005027B">
      <w:pPr>
        <w:numPr>
          <w:ilvl w:val="1"/>
          <w:numId w:val="34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minimalną wielkość powierzchni biologicznie czynnej - 25%,</w:t>
      </w:r>
    </w:p>
    <w:p w:rsidR="0005027B" w:rsidRDefault="0005027B">
      <w:pPr>
        <w:pStyle w:val="BodyTextIndent"/>
        <w:numPr>
          <w:ilvl w:val="1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sytuowanie elementów reklamowych, zgodnie z obowiązującymi przepisami odrębnymi,</w:t>
      </w:r>
    </w:p>
    <w:p w:rsidR="0005027B" w:rsidRDefault="0005027B">
      <w:pPr>
        <w:pStyle w:val="BodyTextIndent"/>
        <w:numPr>
          <w:ilvl w:val="1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ażurowe formy ogrodzenia, maksymalna wysokość ogrodzenia od strony terenów przestrzeni publicznych 2,2 m, w tym pełnej podbudowy 0,5 m; ograniczenie wysokości ogrodzenia nie dotyczy boisk.</w:t>
      </w:r>
    </w:p>
    <w:p w:rsidR="0005027B" w:rsidRDefault="0005027B">
      <w:pPr>
        <w:pStyle w:val="Styl1"/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 2 - przeznaczenie podstawowe - teren usług sportu i rekreacji</w:t>
      </w:r>
      <w:r>
        <w:rPr>
          <w:rFonts w:ascii="Arial" w:hAnsi="Arial" w:cs="Arial"/>
          <w:sz w:val="24"/>
          <w:szCs w:val="24"/>
        </w:rPr>
        <w:t>.</w:t>
      </w:r>
    </w:p>
    <w:p w:rsidR="0005027B" w:rsidRDefault="0005027B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terenu tego dopuszcza się urządzenia towarzyszące.</w:t>
      </w:r>
    </w:p>
    <w:p w:rsidR="0005027B" w:rsidRDefault="0005027B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oraz standardy kształtowania zabudowy i zagospodarowania terenu:</w:t>
      </w:r>
    </w:p>
    <w:p w:rsidR="0005027B" w:rsidRDefault="0005027B">
      <w:pPr>
        <w:numPr>
          <w:ilvl w:val="1"/>
          <w:numId w:val="35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lokalizację tymczasowych obiektów kubaturowych, o lekkiej konstrukcji łatwej do demontażu,</w:t>
      </w:r>
    </w:p>
    <w:p w:rsidR="0005027B" w:rsidRDefault="0005027B">
      <w:pPr>
        <w:numPr>
          <w:ilvl w:val="1"/>
          <w:numId w:val="35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zabrania się lokalizowania usług uciążliwych,</w:t>
      </w:r>
    </w:p>
    <w:p w:rsidR="0005027B" w:rsidRDefault="0005027B">
      <w:pPr>
        <w:pStyle w:val="BodyTextIndent"/>
        <w:numPr>
          <w:ilvl w:val="1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minimalną wielkość powierzchni biologicznie czynnej: 20%,</w:t>
      </w:r>
    </w:p>
    <w:p w:rsidR="0005027B" w:rsidRDefault="0005027B">
      <w:pPr>
        <w:numPr>
          <w:ilvl w:val="1"/>
          <w:numId w:val="35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wymóg zagospodarowania terenu zielenią urządzoną, w tym zielenią izolacyjną na granicy terenu,</w:t>
      </w:r>
    </w:p>
    <w:p w:rsidR="0005027B" w:rsidRDefault="0005027B">
      <w:pPr>
        <w:pStyle w:val="BodyTextIndent"/>
        <w:numPr>
          <w:ilvl w:val="1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sytuowanie elementów reklamowych, zgodnie z obowiązującymi przepisami odrębnymi,</w:t>
      </w:r>
    </w:p>
    <w:p w:rsidR="0005027B" w:rsidRDefault="0005027B">
      <w:pPr>
        <w:pStyle w:val="BodyTextIndent"/>
        <w:numPr>
          <w:ilvl w:val="1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ażurowe formy ogrodzenia, maksymalna wysokość ogrodzenia od strony terenów przestrzeni publicznych 1,7 m, w tym pełnej podbudowy 0,5 m; ograniczenie wysokości ogrodzenia nie dotyczy boisk.</w:t>
      </w:r>
    </w:p>
    <w:p w:rsidR="0005027B" w:rsidRDefault="0005027B">
      <w:pPr>
        <w:pStyle w:val="Styl1"/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UK/UO 1 - przeznaczenie podstawowe - teren usług kultury i oświaty</w:t>
      </w:r>
      <w:r>
        <w:rPr>
          <w:rFonts w:ascii="Arial" w:hAnsi="Arial" w:cs="Arial"/>
          <w:sz w:val="24"/>
          <w:szCs w:val="24"/>
        </w:rPr>
        <w:t>.</w:t>
      </w:r>
    </w:p>
    <w:p w:rsidR="0005027B" w:rsidRDefault="0005027B">
      <w:pPr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terenu tego dopuszcza się:</w:t>
      </w:r>
    </w:p>
    <w:p w:rsidR="0005027B" w:rsidRDefault="0005027B">
      <w:pPr>
        <w:numPr>
          <w:ilvl w:val="1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urządzenia towarzyszące,</w:t>
      </w:r>
    </w:p>
    <w:p w:rsidR="0005027B" w:rsidRDefault="0005027B">
      <w:pPr>
        <w:pStyle w:val="BodyTextIndent"/>
        <w:numPr>
          <w:ilvl w:val="1"/>
          <w:numId w:val="36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usługi opieki nad dziećmi,</w:t>
      </w:r>
    </w:p>
    <w:p w:rsidR="0005027B" w:rsidRDefault="0005027B">
      <w:pPr>
        <w:pStyle w:val="BodyTextIndent"/>
        <w:numPr>
          <w:ilvl w:val="1"/>
          <w:numId w:val="36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usługi zdrowia,</w:t>
      </w:r>
    </w:p>
    <w:p w:rsidR="0005027B" w:rsidRDefault="0005027B">
      <w:pPr>
        <w:pStyle w:val="BodyTextIndent"/>
        <w:numPr>
          <w:ilvl w:val="1"/>
          <w:numId w:val="36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usługi opieki społecznej,</w:t>
      </w:r>
    </w:p>
    <w:p w:rsidR="0005027B" w:rsidRDefault="0005027B">
      <w:pPr>
        <w:pStyle w:val="BodyTextIndent"/>
        <w:numPr>
          <w:ilvl w:val="1"/>
          <w:numId w:val="36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lokale mieszkalne,</w:t>
      </w:r>
    </w:p>
    <w:p w:rsidR="0005027B" w:rsidRDefault="0005027B">
      <w:pPr>
        <w:numPr>
          <w:ilvl w:val="1"/>
          <w:numId w:val="36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zabrania się lokalizowania usług uciążliwych.</w:t>
      </w:r>
    </w:p>
    <w:p w:rsidR="0005027B" w:rsidRDefault="0005027B">
      <w:pPr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oraz standardy kształtowania zabudowy i zagospodarowania terenu:</w:t>
      </w:r>
    </w:p>
    <w:p w:rsidR="0005027B" w:rsidRDefault="0005027B">
      <w:pPr>
        <w:numPr>
          <w:ilvl w:val="1"/>
          <w:numId w:val="36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lokalizację tymczasowych obiektów kubaturowych, o lekkiej konstrukcji łatwej do demontażu,</w:t>
      </w:r>
    </w:p>
    <w:p w:rsidR="0005027B" w:rsidRDefault="0005027B">
      <w:pPr>
        <w:numPr>
          <w:ilvl w:val="1"/>
          <w:numId w:val="36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obowiązek wydzielenia w obrębie własności miejsc postojowych dla samochodów użytkowników stałych i przebywających okresowo, zgodnie z ustaleniami zawartymi w § 15,</w:t>
      </w:r>
    </w:p>
    <w:p w:rsidR="0005027B" w:rsidRDefault="0005027B">
      <w:pPr>
        <w:numPr>
          <w:ilvl w:val="1"/>
          <w:numId w:val="36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nowych obiektów lokalizowanych przy drogach głównych KD(G) i zbiorczych KD(Z) należy organizować wjazdy na drogi niższych klas,</w:t>
      </w:r>
    </w:p>
    <w:p w:rsidR="0005027B" w:rsidRDefault="0005027B">
      <w:pPr>
        <w:pStyle w:val="BodyTextIndent"/>
        <w:numPr>
          <w:ilvl w:val="1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wysokość nowej zabudowy – nie większa niż 12 m,</w:t>
      </w:r>
    </w:p>
    <w:p w:rsidR="0005027B" w:rsidRDefault="0005027B">
      <w:pPr>
        <w:pStyle w:val="BodyTextIndent"/>
        <w:numPr>
          <w:ilvl w:val="1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nadziemnych kondygnacji nowej zabudowy usługowej nie większa niż 3,</w:t>
      </w:r>
    </w:p>
    <w:p w:rsidR="0005027B" w:rsidRDefault="0005027B">
      <w:pPr>
        <w:pStyle w:val="BodyTextIndent"/>
        <w:numPr>
          <w:ilvl w:val="1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w nowej zabudowie usługowej dachy o spadkach do 30° w układzie symetrycznym,</w:t>
      </w:r>
    </w:p>
    <w:p w:rsidR="0005027B" w:rsidRDefault="0005027B">
      <w:pPr>
        <w:pStyle w:val="BodyTextIndent"/>
        <w:numPr>
          <w:ilvl w:val="1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rozbudowy, nadbudowy i innych robót budowlanych w zabudowie istniejącej dopuszcza się utrzymanie dotychczasowego usytuowania, wysokości, ilości kondygnacji, połaci dachowych oraz formy dachów, w tym ich kątów nachylenia,</w:t>
      </w:r>
    </w:p>
    <w:p w:rsidR="0005027B" w:rsidRDefault="0005027B">
      <w:pPr>
        <w:pStyle w:val="BodyTextIndent"/>
        <w:numPr>
          <w:ilvl w:val="1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maksymalny wskaźnik intensywności zabudowy nie większy niż 0,8,</w:t>
      </w:r>
    </w:p>
    <w:p w:rsidR="0005027B" w:rsidRDefault="0005027B">
      <w:pPr>
        <w:pStyle w:val="BodyTextIndent"/>
        <w:numPr>
          <w:ilvl w:val="1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minimalną wielkość powierzchni biologicznie czynnej: 40%,</w:t>
      </w:r>
    </w:p>
    <w:p w:rsidR="0005027B" w:rsidRDefault="0005027B">
      <w:pPr>
        <w:pStyle w:val="BodyTextIndent"/>
        <w:numPr>
          <w:ilvl w:val="1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wyłącznie ażurowe formy grodzenia działek, w tym żywopłoty; maksymalna wysokość ogrodzeń od strony terenów przestrzeni publicznych 1,7 m, w tym pełnej podbudowy 0,5 m.</w:t>
      </w:r>
    </w:p>
    <w:p w:rsidR="0005027B" w:rsidRDefault="0005027B">
      <w:pPr>
        <w:pStyle w:val="Styl1"/>
        <w:rPr>
          <w:rFonts w:ascii="Arial" w:hAnsi="Arial" w:cs="Arial"/>
          <w:sz w:val="24"/>
          <w:szCs w:val="24"/>
        </w:rPr>
      </w:pPr>
    </w:p>
    <w:p w:rsidR="0005027B" w:rsidRDefault="0005027B">
      <w:pPr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UK/UO 2- przeznaczenie podstawowe - teren usług kultury i oświaty</w:t>
      </w:r>
      <w:r>
        <w:rPr>
          <w:rFonts w:ascii="Arial" w:hAnsi="Arial" w:cs="Arial"/>
          <w:sz w:val="24"/>
          <w:szCs w:val="24"/>
        </w:rPr>
        <w:t>.</w:t>
      </w:r>
    </w:p>
    <w:p w:rsidR="0005027B" w:rsidRDefault="0005027B">
      <w:pPr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terenu tego dopuszcza się:</w:t>
      </w:r>
    </w:p>
    <w:p w:rsidR="0005027B" w:rsidRDefault="0005027B">
      <w:pPr>
        <w:numPr>
          <w:ilvl w:val="1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urządzenia towarzyszące,</w:t>
      </w:r>
    </w:p>
    <w:p w:rsidR="0005027B" w:rsidRDefault="0005027B">
      <w:pPr>
        <w:pStyle w:val="BodyTextIndent"/>
        <w:numPr>
          <w:ilvl w:val="1"/>
          <w:numId w:val="37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lokale mieszkalne,</w:t>
      </w:r>
    </w:p>
    <w:p w:rsidR="0005027B" w:rsidRDefault="0005027B">
      <w:pPr>
        <w:pStyle w:val="BodyTextIndent"/>
        <w:numPr>
          <w:ilvl w:val="1"/>
          <w:numId w:val="37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tereny sportowe.</w:t>
      </w:r>
    </w:p>
    <w:p w:rsidR="0005027B" w:rsidRDefault="0005027B">
      <w:pPr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rysunku planu oznaczono obiekty objęte ochroną konserwatorską oraz granice strefy konserwatorskiej, w której należy uwzględnić zasady ochrony dziedzictwa kulturowego i zabytków przedstawione w §16.</w:t>
      </w:r>
    </w:p>
    <w:p w:rsidR="0005027B" w:rsidRDefault="0005027B">
      <w:pPr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oraz standardy kształtowania zabudowy i zagospodarowania terenu:</w:t>
      </w:r>
    </w:p>
    <w:p w:rsidR="0005027B" w:rsidRDefault="0005027B">
      <w:pPr>
        <w:numPr>
          <w:ilvl w:val="1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obowiązek wydzielenia w obrębie własności miejsc postojowych dla samochodów użytkowników stałych i przebywających okresowo, zgodnie z ustaleniami zawartymi w § 15,</w:t>
      </w:r>
    </w:p>
    <w:p w:rsidR="0005027B" w:rsidRDefault="0005027B">
      <w:pPr>
        <w:numPr>
          <w:ilvl w:val="1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robót budowlanych w zabudowie istniejącej ustala się utrzymanie dotychczasowego usytuowania, wysokości, ilości kondygnacji, połaci dachowych oraz formy dachów, w tym ich kątów nachylenia,</w:t>
      </w:r>
    </w:p>
    <w:p w:rsidR="0005027B" w:rsidRDefault="0005027B">
      <w:pPr>
        <w:numPr>
          <w:ilvl w:val="1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kolorystyka pokrycia dachu w matowym kolorze grafitowym lub czarnym,</w:t>
      </w:r>
    </w:p>
    <w:p w:rsidR="0005027B" w:rsidRDefault="0005027B">
      <w:pPr>
        <w:numPr>
          <w:ilvl w:val="1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stolarka okienna biała, z zachowaniem oryginalnego podziału stolarki,</w:t>
      </w:r>
    </w:p>
    <w:p w:rsidR="0005027B" w:rsidRDefault="0005027B">
      <w:pPr>
        <w:numPr>
          <w:ilvl w:val="1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cokoły tynkowane,</w:t>
      </w:r>
    </w:p>
    <w:p w:rsidR="0005027B" w:rsidRDefault="0005027B">
      <w:pPr>
        <w:numPr>
          <w:ilvl w:val="1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drewniane elementy ścian i konstrukcji w kolorze naturalnym lub ciemnobrązowym,</w:t>
      </w:r>
    </w:p>
    <w:p w:rsidR="0005027B" w:rsidRDefault="0005027B">
      <w:pPr>
        <w:numPr>
          <w:ilvl w:val="1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kamienne elementy w kolorze naturalnym,</w:t>
      </w:r>
    </w:p>
    <w:p w:rsidR="0005027B" w:rsidRDefault="0005027B">
      <w:pPr>
        <w:numPr>
          <w:ilvl w:val="1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maksymalny wskaźnik intensywności zabudowy nie większy niż 0,4,</w:t>
      </w:r>
    </w:p>
    <w:p w:rsidR="0005027B" w:rsidRDefault="0005027B">
      <w:pPr>
        <w:numPr>
          <w:ilvl w:val="1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minimalną wielkość powierzchni biologicznie czynnej: 30%,</w:t>
      </w:r>
    </w:p>
    <w:p w:rsidR="0005027B" w:rsidRDefault="0005027B">
      <w:pPr>
        <w:numPr>
          <w:ilvl w:val="1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ażurowe formy ogrodzenia, maksymalna wysokość ogrodzenia od strony terenów przestrzeni publicznych 1,7 m, w tym pełnej podbudowy 0,5 m.</w:t>
      </w:r>
    </w:p>
    <w:p w:rsidR="0005027B" w:rsidRDefault="0005027B">
      <w:pPr>
        <w:pStyle w:val="Styl1"/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UO 1 do UO 5 - przeznaczenie podstawowe - tereny usług oświaty i opieki nad dziećmi</w:t>
      </w:r>
      <w:r>
        <w:rPr>
          <w:rFonts w:ascii="Arial" w:hAnsi="Arial" w:cs="Arial"/>
          <w:sz w:val="24"/>
          <w:szCs w:val="24"/>
        </w:rPr>
        <w:t>.</w:t>
      </w:r>
    </w:p>
    <w:p w:rsidR="0005027B" w:rsidRDefault="0005027B">
      <w:pPr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terenu tego dopuszcza się:</w:t>
      </w:r>
    </w:p>
    <w:p w:rsidR="0005027B" w:rsidRDefault="0005027B">
      <w:pPr>
        <w:numPr>
          <w:ilvl w:val="1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urządzenia towarzyszące,</w:t>
      </w:r>
    </w:p>
    <w:p w:rsidR="0005027B" w:rsidRDefault="0005027B">
      <w:pPr>
        <w:pStyle w:val="BodyTextIndent"/>
        <w:numPr>
          <w:ilvl w:val="1"/>
          <w:numId w:val="38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obiekty sportowe,</w:t>
      </w:r>
    </w:p>
    <w:p w:rsidR="0005027B" w:rsidRDefault="0005027B">
      <w:pPr>
        <w:pStyle w:val="BodyTextIndent"/>
        <w:numPr>
          <w:ilvl w:val="1"/>
          <w:numId w:val="38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lokale mieszkalne.</w:t>
      </w:r>
    </w:p>
    <w:p w:rsidR="0005027B" w:rsidRDefault="0005027B">
      <w:pPr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oraz standardy kształtowania zabudowy i zagospodarowania terenu:</w:t>
      </w:r>
    </w:p>
    <w:p w:rsidR="0005027B" w:rsidRDefault="0005027B">
      <w:pPr>
        <w:numPr>
          <w:ilvl w:val="1"/>
          <w:numId w:val="38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zmiany rodzaju realizowanych usług na inne usługi publiczne, z zastrzeżeniem zgodności nowych funkcji z wymogami obowiązujących przepisów odrębnych,</w:t>
      </w:r>
    </w:p>
    <w:p w:rsidR="0005027B" w:rsidRDefault="0005027B">
      <w:pPr>
        <w:numPr>
          <w:ilvl w:val="1"/>
          <w:numId w:val="38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możliwość adaptacji na cele mieszkań funkcyjnych dla nauczycieli, z zastrzeżeniem zgodności z obowiązującymi przepisami odrębnymi,</w:t>
      </w:r>
    </w:p>
    <w:p w:rsidR="0005027B" w:rsidRDefault="0005027B">
      <w:pPr>
        <w:numPr>
          <w:ilvl w:val="1"/>
          <w:numId w:val="38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zabrania się lokalizowania usług uciążliwych,</w:t>
      </w:r>
    </w:p>
    <w:p w:rsidR="0005027B" w:rsidRDefault="0005027B">
      <w:pPr>
        <w:numPr>
          <w:ilvl w:val="1"/>
          <w:numId w:val="38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nowych obiektów lokalizowanych przy drogach głównych KD(G) i zbiorczych KD(Z) należy organizować wjazdy na drogi niższych klas,</w:t>
      </w:r>
    </w:p>
    <w:p w:rsidR="0005027B" w:rsidRDefault="0005027B">
      <w:pPr>
        <w:pStyle w:val="BodyTextIndent"/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obowiązek wydzielenia w obrębie własności miejsc postojowych dla samochodów użytkowników stałych i przebywających okresowo, zgodnie z ustaleniami zawartymi w § 15,</w:t>
      </w:r>
    </w:p>
    <w:p w:rsidR="0005027B" w:rsidRDefault="0005027B">
      <w:pPr>
        <w:pStyle w:val="BodyTextIndent"/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wysokość zabudowy – nie większa niż 14 m,</w:t>
      </w:r>
    </w:p>
    <w:p w:rsidR="0005027B" w:rsidRDefault="0005027B">
      <w:pPr>
        <w:pStyle w:val="BodyTextIndent"/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nadziemnych kondygnacji zabudowy – nie większa niż 3,</w:t>
      </w:r>
    </w:p>
    <w:p w:rsidR="0005027B" w:rsidRDefault="0005027B">
      <w:pPr>
        <w:pStyle w:val="BodyTextIndent"/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dachy o spadkach do 30° w układzie symetrycznym,</w:t>
      </w:r>
    </w:p>
    <w:p w:rsidR="0005027B" w:rsidRDefault="0005027B">
      <w:pPr>
        <w:pStyle w:val="BodyTextIndent"/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rozbudowy, przebudowy i innych robót budowlanych w zabudowie istniejącej dopuszcza się utrzymanie dotychczasowego usytuowania, wysokości, ilości kondygnacji, połaci dachowych oraz formy dachów, w tym ich kątów nachylenia,</w:t>
      </w:r>
    </w:p>
    <w:p w:rsidR="0005027B" w:rsidRDefault="0005027B">
      <w:pPr>
        <w:pStyle w:val="BodyTextIndent"/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maksymalny wskaźnik intensywności zabudowy nie większy niż 0,8,</w:t>
      </w:r>
    </w:p>
    <w:p w:rsidR="0005027B" w:rsidRDefault="0005027B">
      <w:pPr>
        <w:pStyle w:val="BodyTextIndent"/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minimalną wielkość powierzchni biologicznie czynnej: 40%,</w:t>
      </w:r>
    </w:p>
    <w:p w:rsidR="0005027B" w:rsidRDefault="0005027B">
      <w:pPr>
        <w:numPr>
          <w:ilvl w:val="1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ażurowe formy grodzenia działek, maksymalna wysokość ogrodzeń od strony terenów przestrzeni publicznych 2 m, w tym pełnej podbudowy 0,5 m.</w:t>
      </w:r>
    </w:p>
    <w:p w:rsidR="0005027B" w:rsidRDefault="0005027B">
      <w:pPr>
        <w:pStyle w:val="Styl1"/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 1 do UP 4 - przeznaczenie podstawowe 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tereny usług publicznych</w:t>
      </w:r>
      <w:r>
        <w:rPr>
          <w:rFonts w:ascii="Arial" w:hAnsi="Arial" w:cs="Arial"/>
          <w:sz w:val="24"/>
          <w:szCs w:val="24"/>
        </w:rPr>
        <w:t>.</w:t>
      </w:r>
    </w:p>
    <w:p w:rsidR="0005027B" w:rsidRDefault="0005027B">
      <w:pPr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terenu tego dopuszcza się:</w:t>
      </w:r>
    </w:p>
    <w:p w:rsidR="0005027B" w:rsidRDefault="0005027B">
      <w:pPr>
        <w:numPr>
          <w:ilvl w:val="1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urządzenia towarzyszące,</w:t>
      </w:r>
    </w:p>
    <w:p w:rsidR="0005027B" w:rsidRDefault="0005027B">
      <w:pPr>
        <w:numPr>
          <w:ilvl w:val="1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usługi komercyjne,</w:t>
      </w:r>
    </w:p>
    <w:p w:rsidR="0005027B" w:rsidRDefault="0005027B">
      <w:pPr>
        <w:numPr>
          <w:ilvl w:val="1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lokale mieszkalne.</w:t>
      </w:r>
    </w:p>
    <w:p w:rsidR="0005027B" w:rsidRDefault="0005027B">
      <w:pPr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oraz standardy kształtowania zabudowy i zagospodarowania terenu:</w:t>
      </w:r>
    </w:p>
    <w:p w:rsidR="0005027B" w:rsidRDefault="0005027B">
      <w:pPr>
        <w:numPr>
          <w:ilvl w:val="1"/>
          <w:numId w:val="39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zmiany rodzaju realizowanych usług na inne usługi publiczne, z zastrzeżeniem zgodności nowych funkcji z wymogami obowiązujących przepisów odrębnych,</w:t>
      </w:r>
    </w:p>
    <w:p w:rsidR="0005027B" w:rsidRDefault="0005027B">
      <w:pPr>
        <w:numPr>
          <w:ilvl w:val="1"/>
          <w:numId w:val="39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zabrania się lokalizowania usług uciążliwych,</w:t>
      </w:r>
    </w:p>
    <w:p w:rsidR="0005027B" w:rsidRDefault="0005027B">
      <w:pPr>
        <w:numPr>
          <w:ilvl w:val="1"/>
          <w:numId w:val="39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wysokość nowej zabudowy – nie większa niż 12 m,</w:t>
      </w:r>
    </w:p>
    <w:p w:rsidR="0005027B" w:rsidRDefault="0005027B">
      <w:pPr>
        <w:pStyle w:val="BodyTextIndent"/>
        <w:numPr>
          <w:ilvl w:val="1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nadziemnych kondygnacji – od 2 do 3,</w:t>
      </w:r>
    </w:p>
    <w:p w:rsidR="0005027B" w:rsidRDefault="0005027B">
      <w:pPr>
        <w:pStyle w:val="BodyTextIndent"/>
        <w:numPr>
          <w:ilvl w:val="1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nowej zabudowy usługowej ustala się dachy o spadkach do 40° w układzie symetrycznym;</w:t>
      </w:r>
    </w:p>
    <w:p w:rsidR="0005027B" w:rsidRDefault="0005027B">
      <w:pPr>
        <w:pStyle w:val="BodyTextIndent"/>
        <w:numPr>
          <w:ilvl w:val="1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rozbudowy, nadbudowy i innych robót budowlanych w zabudowie istniejącej dopuszcza się utrzymanie dotychczasowego usytuowania, wysokości, ilości kondygnacji, połaci dachowych oraz formy dachów, w tym ich kątów nachylenia,</w:t>
      </w:r>
    </w:p>
    <w:p w:rsidR="0005027B" w:rsidRDefault="0005027B">
      <w:pPr>
        <w:pStyle w:val="BodyTextIndent"/>
        <w:numPr>
          <w:ilvl w:val="1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maksymalny wskaźnik intensywności zabudowy nie większy niż 1,2,</w:t>
      </w:r>
    </w:p>
    <w:p w:rsidR="0005027B" w:rsidRDefault="0005027B">
      <w:pPr>
        <w:pStyle w:val="BodyTextIndent"/>
        <w:numPr>
          <w:ilvl w:val="1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minimalną wielkość powierzchni biologicznie czynnej: 30%,</w:t>
      </w:r>
    </w:p>
    <w:p w:rsidR="0005027B" w:rsidRDefault="0005027B">
      <w:pPr>
        <w:numPr>
          <w:ilvl w:val="1"/>
          <w:numId w:val="39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obowiązek wydzielenia w obrębie własności dodatkowych miejsc postojowych dla samochodów użytkowników stałych i przebywających okresowo, zgodnie z ustaleniami zawartymi w § 15,</w:t>
      </w:r>
    </w:p>
    <w:p w:rsidR="0005027B" w:rsidRDefault="0005027B">
      <w:pPr>
        <w:numPr>
          <w:ilvl w:val="1"/>
          <w:numId w:val="39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lokalizację tymczasowych obiektów kubaturowych o charakterze ekspozycyjnym, o lekkiej konstrukcji łatwej do demontażu,</w:t>
      </w:r>
    </w:p>
    <w:p w:rsidR="0005027B" w:rsidRPr="00761973" w:rsidRDefault="0005027B">
      <w:pPr>
        <w:numPr>
          <w:ilvl w:val="1"/>
          <w:numId w:val="39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761973">
        <w:rPr>
          <w:rFonts w:ascii="Arial" w:hAnsi="Arial" w:cs="Arial"/>
          <w:sz w:val="24"/>
          <w:szCs w:val="24"/>
        </w:rPr>
        <w:t>dla nowych obiektów lokalizowanych przy drogach głównych KD(G) i zbiorczych KD(Z) należy organizować wjazdy na drogi niższych klas.</w:t>
      </w:r>
    </w:p>
    <w:p w:rsidR="0005027B" w:rsidRDefault="0005027B">
      <w:pPr>
        <w:pStyle w:val="Styl1"/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05027B" w:rsidRPr="00761973" w:rsidRDefault="0005027B">
      <w:pPr>
        <w:numPr>
          <w:ilvl w:val="0"/>
          <w:numId w:val="41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761973">
        <w:rPr>
          <w:rFonts w:ascii="Arial" w:hAnsi="Arial" w:cs="Arial"/>
          <w:b/>
          <w:sz w:val="24"/>
          <w:szCs w:val="24"/>
        </w:rPr>
        <w:t xml:space="preserve">ZP 1 - przeznaczenie podstawowe - teren urządzonej zieleni parkowej - teren kultu religijnego </w:t>
      </w:r>
    </w:p>
    <w:p w:rsidR="0005027B" w:rsidRDefault="0005027B">
      <w:pPr>
        <w:numPr>
          <w:ilvl w:val="0"/>
          <w:numId w:val="41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rysunku planu oznaczono granice strefy ochrony konserwatorskiej "B", w której należy uwzględnić zasady ochrony dziedzictwa kulturowego i zabytków zawarte w § 16.</w:t>
      </w:r>
    </w:p>
    <w:p w:rsidR="0005027B" w:rsidRDefault="0005027B">
      <w:pPr>
        <w:numPr>
          <w:ilvl w:val="0"/>
          <w:numId w:val="41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terenu tego dopuszcza się: </w:t>
      </w:r>
    </w:p>
    <w:p w:rsidR="0005027B" w:rsidRDefault="0005027B">
      <w:pPr>
        <w:pStyle w:val="BodyTextIndent"/>
        <w:numPr>
          <w:ilvl w:val="1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plenerowe obiekty kultu religijnego,</w:t>
      </w:r>
    </w:p>
    <w:p w:rsidR="0005027B" w:rsidRDefault="0005027B">
      <w:pPr>
        <w:pStyle w:val="BodyTextIndent"/>
        <w:numPr>
          <w:ilvl w:val="1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zabaw dla dzieci,</w:t>
      </w:r>
    </w:p>
    <w:p w:rsidR="0005027B" w:rsidRDefault="0005027B">
      <w:pPr>
        <w:pStyle w:val="BodyTextIndent"/>
        <w:numPr>
          <w:ilvl w:val="1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cieki i zbiorniki wodne,</w:t>
      </w:r>
    </w:p>
    <w:p w:rsidR="0005027B" w:rsidRDefault="0005027B">
      <w:pPr>
        <w:pStyle w:val="BodyTextIndent"/>
        <w:numPr>
          <w:ilvl w:val="1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plenerowe obiekty handlowe i gastronomiczne na potrzeby imprez masowych,</w:t>
      </w:r>
    </w:p>
    <w:p w:rsidR="0005027B" w:rsidRDefault="0005027B">
      <w:pPr>
        <w:pStyle w:val="BodyTextIndent"/>
        <w:numPr>
          <w:ilvl w:val="1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obiekty małej architektury.</w:t>
      </w:r>
    </w:p>
    <w:p w:rsidR="0005027B" w:rsidRDefault="0005027B">
      <w:pPr>
        <w:numPr>
          <w:ilvl w:val="0"/>
          <w:numId w:val="41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oraz standardy kształtowania zabudowy i zagospodarowania terenu:</w:t>
      </w:r>
    </w:p>
    <w:p w:rsidR="0005027B" w:rsidRDefault="0005027B">
      <w:pPr>
        <w:numPr>
          <w:ilvl w:val="1"/>
          <w:numId w:val="4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plenerowych obiektów handlowych i gastronomicznych oraz plenerowych obiektów kultu religijnego ustala się wysokość nie większą niż 5 m, liczbę kondygnacji nadziemnych nie większą niż 1, dachy dwu lub wielospadowe o spadkach do 45°, w układzie symetrycznym,</w:t>
      </w:r>
    </w:p>
    <w:p w:rsidR="0005027B" w:rsidRDefault="0005027B">
      <w:pPr>
        <w:numPr>
          <w:ilvl w:val="1"/>
          <w:numId w:val="4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intensywność zabudowy nie większą niż 0,1,</w:t>
      </w:r>
    </w:p>
    <w:p w:rsidR="0005027B" w:rsidRDefault="0005027B">
      <w:pPr>
        <w:numPr>
          <w:ilvl w:val="1"/>
          <w:numId w:val="4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wykonywanie wszelkich robót ziemnych należy prowadzić w oparciu o obowiązujące przepisy odrębne,</w:t>
      </w:r>
    </w:p>
    <w:p w:rsidR="0005027B" w:rsidRDefault="0005027B">
      <w:pPr>
        <w:numPr>
          <w:ilvl w:val="1"/>
          <w:numId w:val="4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sieci uzbrojenia podziemnego i nadziemnego należy prowadzić skrajem terenu, zgodnie z obowiązującymi przepisami i normami,</w:t>
      </w:r>
    </w:p>
    <w:p w:rsidR="0005027B" w:rsidRDefault="0005027B">
      <w:pPr>
        <w:numPr>
          <w:ilvl w:val="1"/>
          <w:numId w:val="4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uzupełniające nasadzenia zieleni w granicach terenu należy wprowadzać w sposób nie naruszający istniejących wartości środowiska przyrodniczego.</w:t>
      </w:r>
    </w:p>
    <w:p w:rsidR="0005027B" w:rsidRDefault="0005027B">
      <w:pPr>
        <w:pStyle w:val="Styl1"/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05027B" w:rsidRPr="00761973" w:rsidRDefault="0005027B">
      <w:pPr>
        <w:numPr>
          <w:ilvl w:val="0"/>
          <w:numId w:val="40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761973">
        <w:rPr>
          <w:rFonts w:ascii="Arial" w:hAnsi="Arial" w:cs="Arial"/>
          <w:b/>
          <w:sz w:val="24"/>
          <w:szCs w:val="24"/>
        </w:rPr>
        <w:t>ZP 2 do ZP  9 - przeznaczenie podstawowe-</w:t>
      </w:r>
      <w:r w:rsidRPr="00761973">
        <w:rPr>
          <w:rFonts w:ascii="Arial" w:hAnsi="Arial" w:cs="Arial"/>
          <w:sz w:val="24"/>
          <w:szCs w:val="24"/>
        </w:rPr>
        <w:t xml:space="preserve"> </w:t>
      </w:r>
      <w:r w:rsidRPr="00761973">
        <w:rPr>
          <w:rFonts w:ascii="Arial" w:hAnsi="Arial" w:cs="Arial"/>
          <w:b/>
          <w:sz w:val="24"/>
          <w:szCs w:val="24"/>
        </w:rPr>
        <w:t>tereny urządzonej zieleni parkowej</w:t>
      </w:r>
      <w:r w:rsidRPr="00761973">
        <w:rPr>
          <w:rFonts w:ascii="Arial" w:hAnsi="Arial" w:cs="Arial"/>
          <w:sz w:val="24"/>
          <w:szCs w:val="24"/>
        </w:rPr>
        <w:t>.</w:t>
      </w:r>
    </w:p>
    <w:p w:rsidR="0005027B" w:rsidRDefault="0005027B">
      <w:pPr>
        <w:numPr>
          <w:ilvl w:val="0"/>
          <w:numId w:val="40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rysunku planu oznaczono granice strefy ochrony konserwatorskiej "B", w której należy uwzględnić zasady ochrony dziedzictwa kulturowego i zabytków zawarte w § 16.</w:t>
      </w:r>
    </w:p>
    <w:p w:rsidR="0005027B" w:rsidRDefault="0005027B">
      <w:pPr>
        <w:numPr>
          <w:ilvl w:val="0"/>
          <w:numId w:val="40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terenie </w:t>
      </w:r>
      <w:r>
        <w:rPr>
          <w:rFonts w:ascii="Arial" w:hAnsi="Arial" w:cs="Arial"/>
          <w:b/>
          <w:bCs/>
          <w:sz w:val="24"/>
          <w:szCs w:val="24"/>
        </w:rPr>
        <w:t xml:space="preserve">ZP2 </w:t>
      </w:r>
      <w:r>
        <w:rPr>
          <w:rFonts w:ascii="Arial" w:hAnsi="Arial" w:cs="Arial"/>
          <w:sz w:val="24"/>
          <w:szCs w:val="24"/>
        </w:rPr>
        <w:t>dopuszcza się lokalizację miejsc postojowych w celu obsługi terenów UO1.</w:t>
      </w:r>
    </w:p>
    <w:p w:rsidR="0005027B" w:rsidRDefault="0005027B">
      <w:pPr>
        <w:numPr>
          <w:ilvl w:val="0"/>
          <w:numId w:val="40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Ustala się ochronę starodrzewu na terenie </w:t>
      </w:r>
      <w:r>
        <w:rPr>
          <w:rFonts w:ascii="Arial" w:hAnsi="Arial" w:cs="Arial"/>
          <w:b/>
          <w:sz w:val="24"/>
          <w:szCs w:val="24"/>
        </w:rPr>
        <w:t>ZP 8</w:t>
      </w:r>
      <w:r>
        <w:rPr>
          <w:rFonts w:ascii="Arial" w:hAnsi="Arial" w:cs="Arial"/>
          <w:sz w:val="24"/>
          <w:szCs w:val="24"/>
        </w:rPr>
        <w:t xml:space="preserve"> w miejscu zamkniętego cmentarza; zieleń podlega ochronie przed przeznaczeniem na inne funkcje użytkowe.</w:t>
      </w:r>
    </w:p>
    <w:p w:rsidR="0005027B" w:rsidRDefault="0005027B">
      <w:pPr>
        <w:numPr>
          <w:ilvl w:val="0"/>
          <w:numId w:val="40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terenów tych dopuszcza się: </w:t>
      </w:r>
    </w:p>
    <w:p w:rsidR="0005027B" w:rsidRDefault="0005027B">
      <w:pPr>
        <w:pStyle w:val="BodyTextIndent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zabaw dla dzieci,</w:t>
      </w:r>
    </w:p>
    <w:p w:rsidR="0005027B" w:rsidRDefault="0005027B">
      <w:pPr>
        <w:pStyle w:val="BodyTextIndent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cieki i zbiorniki wodne,</w:t>
      </w:r>
    </w:p>
    <w:p w:rsidR="0005027B" w:rsidRDefault="0005027B">
      <w:pPr>
        <w:pStyle w:val="BodyTextIndent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plenerowe obiekty handlowe i gastronomiczne na potrzeby imprez masowych,</w:t>
      </w:r>
    </w:p>
    <w:p w:rsidR="0005027B" w:rsidRDefault="0005027B">
      <w:pPr>
        <w:pStyle w:val="BodyTextIndent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obiekty małej architektury,</w:t>
      </w:r>
    </w:p>
    <w:p w:rsidR="0005027B" w:rsidRDefault="0005027B">
      <w:pPr>
        <w:pStyle w:val="BodyTextIndent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urządzenia infrastruktury technicznej, utwardzone ścieżki piesze i rowerowe, utwardzone drogi gospodarcze.</w:t>
      </w:r>
    </w:p>
    <w:p w:rsidR="0005027B" w:rsidRDefault="0005027B">
      <w:pPr>
        <w:numPr>
          <w:ilvl w:val="0"/>
          <w:numId w:val="40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oraz standardy kształtowania zabudowy i zagospodarowania terenu:</w:t>
      </w:r>
    </w:p>
    <w:p w:rsidR="0005027B" w:rsidRDefault="0005027B">
      <w:pPr>
        <w:numPr>
          <w:ilvl w:val="1"/>
          <w:numId w:val="40"/>
        </w:numPr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w przypadku plenerowych obiektów handlowych i gastronomicznych:</w:t>
      </w:r>
    </w:p>
    <w:p w:rsidR="0005027B" w:rsidRDefault="0005027B">
      <w:pPr>
        <w:numPr>
          <w:ilvl w:val="2"/>
          <w:numId w:val="4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wysokość nie większą niż 5 m,</w:t>
      </w:r>
    </w:p>
    <w:p w:rsidR="0005027B" w:rsidRDefault="0005027B">
      <w:pPr>
        <w:numPr>
          <w:ilvl w:val="2"/>
          <w:numId w:val="4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liczbę kondygnacji nadziemnych: 1, </w:t>
      </w:r>
    </w:p>
    <w:p w:rsidR="0005027B" w:rsidRDefault="0005027B">
      <w:pPr>
        <w:numPr>
          <w:ilvl w:val="2"/>
          <w:numId w:val="4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dachy dwu lub wielospadowe o spadkach do 45° w układzie symetrycznym, </w:t>
      </w:r>
    </w:p>
    <w:p w:rsidR="0005027B" w:rsidRDefault="0005027B">
      <w:pPr>
        <w:numPr>
          <w:ilvl w:val="2"/>
          <w:numId w:val="4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intensywność zabudowy nie większą niż 0,05,</w:t>
      </w:r>
    </w:p>
    <w:p w:rsidR="0005027B" w:rsidRDefault="0005027B">
      <w:pPr>
        <w:numPr>
          <w:ilvl w:val="1"/>
          <w:numId w:val="4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wykonywanie wszelkich robót ziemnych należy prowadzić w oparciu o obowiązujące przepisy odrębne,</w:t>
      </w:r>
    </w:p>
    <w:p w:rsidR="0005027B" w:rsidRDefault="0005027B">
      <w:pPr>
        <w:numPr>
          <w:ilvl w:val="1"/>
          <w:numId w:val="4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sieci uzbrojenia podziemnego i nadziemnego należy prowadzić skrajem terenu, zgodnie z obowiązującymi przepisami i normami,</w:t>
      </w:r>
    </w:p>
    <w:p w:rsidR="0005027B" w:rsidRDefault="0005027B">
      <w:pPr>
        <w:numPr>
          <w:ilvl w:val="1"/>
          <w:numId w:val="4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uzupełniające nasadzenia zieleni w granicach terenu należy wprowadzać w sposób nie naruszający istniejących wartości środowiska przyrodniczego.</w:t>
      </w:r>
    </w:p>
    <w:p w:rsidR="0005027B" w:rsidRDefault="0005027B">
      <w:pPr>
        <w:pStyle w:val="Styl1"/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numPr>
          <w:ilvl w:val="0"/>
          <w:numId w:val="42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ZI 1 do ZI 13- przeznaczenie podstawowe 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tereny zieleni izolacyjnej</w:t>
      </w:r>
      <w:r>
        <w:rPr>
          <w:rFonts w:ascii="Arial" w:hAnsi="Arial" w:cs="Arial"/>
          <w:sz w:val="24"/>
          <w:szCs w:val="24"/>
        </w:rPr>
        <w:t>.</w:t>
      </w:r>
    </w:p>
    <w:p w:rsidR="0005027B" w:rsidRDefault="0005027B">
      <w:pPr>
        <w:numPr>
          <w:ilvl w:val="0"/>
          <w:numId w:val="42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terenów tych dopuszcza się: </w:t>
      </w:r>
    </w:p>
    <w:p w:rsidR="0005027B" w:rsidRDefault="0005027B">
      <w:pPr>
        <w:numPr>
          <w:ilvl w:val="1"/>
          <w:numId w:val="4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elementy ochrony przed szkodliwym wpływem ruchu samochodowego,</w:t>
      </w:r>
    </w:p>
    <w:p w:rsidR="0005027B" w:rsidRDefault="0005027B">
      <w:pPr>
        <w:numPr>
          <w:ilvl w:val="1"/>
          <w:numId w:val="4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miejsca parkingowe,</w:t>
      </w:r>
    </w:p>
    <w:p w:rsidR="0005027B" w:rsidRDefault="0005027B">
      <w:pPr>
        <w:numPr>
          <w:ilvl w:val="1"/>
          <w:numId w:val="4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utwardzone ścieżki piesze i rowerowe oraz obiekty małej architektury.</w:t>
      </w:r>
    </w:p>
    <w:p w:rsidR="0005027B" w:rsidRDefault="0005027B">
      <w:pPr>
        <w:numPr>
          <w:ilvl w:val="0"/>
          <w:numId w:val="42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oraz standardy kształtowania zabudowy i zagospodarowania terenu:.</w:t>
      </w:r>
    </w:p>
    <w:p w:rsidR="0005027B" w:rsidRDefault="0005027B">
      <w:pPr>
        <w:numPr>
          <w:ilvl w:val="1"/>
          <w:numId w:val="42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zagospodarowanie terenu zielenią wysoką i niską,</w:t>
      </w:r>
    </w:p>
    <w:p w:rsidR="0005027B" w:rsidRDefault="0005027B">
      <w:pPr>
        <w:numPr>
          <w:ilvl w:val="1"/>
          <w:numId w:val="42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miejsc parkingowych lokalizowanych przy drogach głównych KD(G) i zbiorczych KD(Z) należy organizować wjazdy na drogi niższych klas,</w:t>
      </w:r>
    </w:p>
    <w:p w:rsidR="0005027B" w:rsidRDefault="0005027B">
      <w:pPr>
        <w:pStyle w:val="BodyTextIndent"/>
        <w:numPr>
          <w:ilvl w:val="1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obowiązek podczyszczania wód deszczowych i roztopowych z terenów miejsc parkingowych,</w:t>
      </w:r>
    </w:p>
    <w:p w:rsidR="0005027B" w:rsidRDefault="0005027B">
      <w:pPr>
        <w:numPr>
          <w:ilvl w:val="1"/>
          <w:numId w:val="42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dopuszcza się grodzenia działek.</w:t>
      </w:r>
    </w:p>
    <w:p w:rsidR="0005027B" w:rsidRDefault="0005027B">
      <w:pPr>
        <w:pStyle w:val="Styl1"/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numPr>
          <w:ilvl w:val="0"/>
          <w:numId w:val="43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WS 1 do WS 14 - przeznaczenie podstawowe - tereny cieków wodnych</w:t>
      </w:r>
      <w:r>
        <w:rPr>
          <w:rFonts w:ascii="Arial" w:hAnsi="Arial" w:cs="Arial"/>
          <w:sz w:val="24"/>
          <w:szCs w:val="24"/>
        </w:rPr>
        <w:t>.</w:t>
      </w:r>
    </w:p>
    <w:p w:rsidR="0005027B" w:rsidRDefault="0005027B">
      <w:pPr>
        <w:numPr>
          <w:ilvl w:val="0"/>
          <w:numId w:val="43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terenów tych dopuszcza się obiekty i urządzenia hydrotechniczne oraz melioracyjne, pod warunkiem ich zgodności z obowiązującymi przepisami odrębnymi.</w:t>
      </w:r>
    </w:p>
    <w:p w:rsidR="0005027B" w:rsidRDefault="0005027B">
      <w:pPr>
        <w:numPr>
          <w:ilvl w:val="0"/>
          <w:numId w:val="43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oraz standardy kształtowania zabudowy i zagospodarowania terenu:</w:t>
      </w:r>
    </w:p>
    <w:p w:rsidR="0005027B" w:rsidRDefault="0005027B">
      <w:pPr>
        <w:numPr>
          <w:ilvl w:val="1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strefy ochronne wzdłuż cieków o szerokości minimum 3 m od brzegów w celu umożliwienia prowadzenia prac porządkowych, konserwatorskich i remontowych,</w:t>
      </w:r>
    </w:p>
    <w:p w:rsidR="0005027B" w:rsidRDefault="0005027B">
      <w:pPr>
        <w:pStyle w:val="BodyTextIndent"/>
        <w:numPr>
          <w:ilvl w:val="1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obowiązek zachowania strefy wolnej od zieleni wysokiej i zainwestowania, w tym ogrodzeń, o minimalnej odległości od granicy cieku wodnego  4 m, z dopuszczeniem zmniejszenia odległości ogrodzeń od istniejących cieków wodnych, w szczególnych przypadkach terenowych i własnościowych.</w:t>
      </w:r>
    </w:p>
    <w:p w:rsidR="0005027B" w:rsidRDefault="0005027B">
      <w:pPr>
        <w:pStyle w:val="Styl1"/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pStyle w:val="BodyTextIndent2"/>
        <w:numPr>
          <w:ilvl w:val="0"/>
          <w:numId w:val="44"/>
        </w:numPr>
        <w:tabs>
          <w:tab w:val="clear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KD(G) 1 - przeznaczenie podstawowe - tereny dróg głównych</w:t>
      </w:r>
      <w:r>
        <w:rPr>
          <w:rFonts w:ascii="Arial" w:hAnsi="Arial" w:cs="Arial"/>
          <w:sz w:val="24"/>
          <w:szCs w:val="24"/>
        </w:rPr>
        <w:t>.</w:t>
      </w:r>
    </w:p>
    <w:p w:rsidR="0005027B" w:rsidRDefault="0005027B">
      <w:pPr>
        <w:pStyle w:val="BodyTextIndent2"/>
        <w:numPr>
          <w:ilvl w:val="0"/>
          <w:numId w:val="44"/>
        </w:numPr>
        <w:tabs>
          <w:tab w:val="clear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terenów tych dopuszcza się:</w:t>
      </w:r>
    </w:p>
    <w:p w:rsidR="0005027B" w:rsidRDefault="0005027B">
      <w:pPr>
        <w:numPr>
          <w:ilvl w:val="1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urządzenia techniczne dróg i ulic,</w:t>
      </w:r>
    </w:p>
    <w:p w:rsidR="0005027B" w:rsidRDefault="0005027B">
      <w:pPr>
        <w:numPr>
          <w:ilvl w:val="1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urządzenia i obiekty związane z utrzymaniem i obsługą komunikacji:</w:t>
      </w:r>
    </w:p>
    <w:p w:rsidR="0005027B" w:rsidRDefault="0005027B">
      <w:pPr>
        <w:numPr>
          <w:ilvl w:val="2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zatoki autobusowe,</w:t>
      </w:r>
    </w:p>
    <w:p w:rsidR="0005027B" w:rsidRDefault="0005027B">
      <w:pPr>
        <w:numPr>
          <w:ilvl w:val="2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wiaty przystankowe,</w:t>
      </w:r>
    </w:p>
    <w:p w:rsidR="0005027B" w:rsidRDefault="0005027B">
      <w:pPr>
        <w:numPr>
          <w:ilvl w:val="2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ścieżki rowerowe,</w:t>
      </w:r>
    </w:p>
    <w:p w:rsidR="0005027B" w:rsidRDefault="0005027B">
      <w:pPr>
        <w:pStyle w:val="BodyTextIndent2"/>
        <w:numPr>
          <w:ilvl w:val="0"/>
          <w:numId w:val="44"/>
        </w:numPr>
        <w:tabs>
          <w:tab w:val="clear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oraz standardy kształtowania i zagospodarowania terenu:</w:t>
      </w:r>
    </w:p>
    <w:p w:rsidR="0005027B" w:rsidRDefault="0005027B">
      <w:pPr>
        <w:pStyle w:val="BodyTextIndent"/>
        <w:numPr>
          <w:ilvl w:val="1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szerokość w liniach rozgraniczających nie mniej niż 30,0 m,</w:t>
      </w:r>
    </w:p>
    <w:p w:rsidR="0005027B" w:rsidRDefault="0005027B">
      <w:pPr>
        <w:pStyle w:val="BodyTextIndent"/>
        <w:numPr>
          <w:ilvl w:val="1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szerokość jezdni oraz elementów przekroju poprzecznego zgodnie z warunkami technicznymi dróg, </w:t>
      </w:r>
    </w:p>
    <w:p w:rsidR="0005027B" w:rsidRDefault="0005027B">
      <w:pPr>
        <w:pStyle w:val="BodyTextIndent"/>
        <w:numPr>
          <w:ilvl w:val="1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przebudowę łącznicy drogi KD(G)1 z drogą KD(G)3, z dopuszczeniem budowy ronda,</w:t>
      </w:r>
    </w:p>
    <w:p w:rsidR="0005027B" w:rsidRDefault="0005027B">
      <w:pPr>
        <w:pStyle w:val="BodyTextIndent"/>
        <w:numPr>
          <w:ilvl w:val="1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dopuszcza się zmianę kształtu i powierzchni terenu zajmowanego przez skrzyżowania dróg i ulic  w celu zapewnienia wymaganych warunków widoczności, </w:t>
      </w:r>
    </w:p>
    <w:p w:rsidR="0005027B" w:rsidRDefault="0005027B">
      <w:pPr>
        <w:pStyle w:val="BodyTextIndent"/>
        <w:numPr>
          <w:ilvl w:val="1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terenach obecnego zainwestowania zachowuje się szerokość w liniach rozgraniczających tak, jak obecnie; dopuszcza się poszerzenie na wniosek inwestora, po uzyskaniu zgody właścicieli terenów przyległych,</w:t>
      </w:r>
    </w:p>
    <w:p w:rsidR="0005027B" w:rsidRDefault="0005027B">
      <w:pPr>
        <w:pStyle w:val="BodyTextIndent"/>
        <w:numPr>
          <w:ilvl w:val="1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urządzenia ochrony akustycznej w miejscach przekroczenia dopuszczalnych norm dla terenów chronionych, a w przypadku realizacji nowej zabudowy, należy na etapie projektowym zabezpieczyć obiekty przed negatywnym wpływem hałasu komunikacyjnego,</w:t>
      </w:r>
    </w:p>
    <w:p w:rsidR="0005027B" w:rsidRDefault="0005027B">
      <w:pPr>
        <w:numPr>
          <w:ilvl w:val="1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lokalizację szpalerów zieleni izolacyjnej niskiej i wysokiej po uzgodnieniu z zarządcą drogi,</w:t>
      </w:r>
    </w:p>
    <w:p w:rsidR="0005027B" w:rsidRDefault="0005027B">
      <w:pPr>
        <w:numPr>
          <w:ilvl w:val="1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dopuszcza się lokalizowania nowych, bezpośrednich włączeń z terenów przyległych do drogi, </w:t>
      </w:r>
    </w:p>
    <w:p w:rsidR="0005027B" w:rsidRDefault="0005027B">
      <w:pPr>
        <w:numPr>
          <w:ilvl w:val="1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przebudowę </w:t>
      </w:r>
      <w:r>
        <w:rPr>
          <w:rFonts w:ascii="Arial" w:hAnsi="Arial" w:cs="Arial"/>
          <w:bCs/>
          <w:sz w:val="24"/>
          <w:szCs w:val="24"/>
        </w:rPr>
        <w:t xml:space="preserve">istniejących włączeń </w:t>
      </w:r>
      <w:r>
        <w:rPr>
          <w:rFonts w:ascii="Arial" w:hAnsi="Arial" w:cs="Arial"/>
          <w:sz w:val="24"/>
          <w:szCs w:val="24"/>
        </w:rPr>
        <w:t>należy uzgadniać z zarządcą drogi,</w:t>
      </w:r>
    </w:p>
    <w:p w:rsidR="0005027B" w:rsidRDefault="0005027B">
      <w:pPr>
        <w:numPr>
          <w:ilvl w:val="1"/>
          <w:numId w:val="44"/>
        </w:numPr>
        <w:tabs>
          <w:tab w:val="num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dopuszcza się lokalizowania miejsc postojowych.</w:t>
      </w:r>
    </w:p>
    <w:p w:rsidR="0005027B" w:rsidRDefault="0005027B">
      <w:pPr>
        <w:pStyle w:val="BodyText2"/>
        <w:numPr>
          <w:ilvl w:val="0"/>
          <w:numId w:val="44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Ustala się lokalizację sieci infrastruktury technicznej nie związanej z potrzebami zarządzania drogami i potrzebami ruchu drogowego poza pasem drogowym, a w miejscach, gdzie nie istnieje taka możliwość, może to nastąpić wyłącznie w uzgodnieniu z zarządcą drogi.</w:t>
      </w:r>
    </w:p>
    <w:p w:rsidR="0005027B" w:rsidRDefault="0005027B">
      <w:pPr>
        <w:pStyle w:val="BodyText2"/>
        <w:numPr>
          <w:ilvl w:val="0"/>
          <w:numId w:val="44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Do czasu realizacji projektowanych odcinków ulic lub poszerzenia do docelowych parametrów istniejących ulic, dopuszcza się dotychczasowy sposób zagospodarowania terenów, bez możliwości wprowadzania trwałych obiektów budowlanych, uniemożliwiających docelową realizację ustaleń planu.</w:t>
      </w:r>
    </w:p>
    <w:p w:rsidR="0005027B" w:rsidRDefault="0005027B">
      <w:pPr>
        <w:pStyle w:val="Styl1"/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pStyle w:val="BodyTextIndent2"/>
        <w:numPr>
          <w:ilvl w:val="0"/>
          <w:numId w:val="55"/>
        </w:numPr>
        <w:tabs>
          <w:tab w:val="clear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KD(G) 2 - przeznaczenie podstawowe - tereny dróg głównych</w:t>
      </w:r>
      <w:r>
        <w:rPr>
          <w:rFonts w:ascii="Arial" w:hAnsi="Arial" w:cs="Arial"/>
          <w:sz w:val="24"/>
          <w:szCs w:val="24"/>
        </w:rPr>
        <w:t>.</w:t>
      </w:r>
    </w:p>
    <w:p w:rsidR="0005027B" w:rsidRDefault="0005027B">
      <w:pPr>
        <w:pStyle w:val="BodyTextIndent2"/>
        <w:numPr>
          <w:ilvl w:val="0"/>
          <w:numId w:val="55"/>
        </w:numPr>
        <w:tabs>
          <w:tab w:val="clear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terenów tych dopuszcza się:</w:t>
      </w:r>
    </w:p>
    <w:p w:rsidR="0005027B" w:rsidRDefault="0005027B">
      <w:pPr>
        <w:numPr>
          <w:ilvl w:val="1"/>
          <w:numId w:val="5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urządzenia techniczne dróg i ulic,</w:t>
      </w:r>
    </w:p>
    <w:p w:rsidR="0005027B" w:rsidRDefault="0005027B">
      <w:pPr>
        <w:numPr>
          <w:ilvl w:val="1"/>
          <w:numId w:val="5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urządzenia i obiekty związane z utrzymaniem i obsługą komunikacji:</w:t>
      </w:r>
    </w:p>
    <w:p w:rsidR="0005027B" w:rsidRDefault="0005027B">
      <w:pPr>
        <w:numPr>
          <w:ilvl w:val="2"/>
          <w:numId w:val="5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zatoki autobusowe,</w:t>
      </w:r>
    </w:p>
    <w:p w:rsidR="0005027B" w:rsidRDefault="0005027B">
      <w:pPr>
        <w:numPr>
          <w:ilvl w:val="2"/>
          <w:numId w:val="5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wiaty przystankowe,</w:t>
      </w:r>
    </w:p>
    <w:p w:rsidR="0005027B" w:rsidRDefault="0005027B">
      <w:pPr>
        <w:numPr>
          <w:ilvl w:val="2"/>
          <w:numId w:val="5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ścieżki rowerowe,</w:t>
      </w:r>
    </w:p>
    <w:p w:rsidR="0005027B" w:rsidRDefault="0005027B">
      <w:pPr>
        <w:pStyle w:val="BodyTextIndent2"/>
        <w:numPr>
          <w:ilvl w:val="0"/>
          <w:numId w:val="55"/>
        </w:numPr>
        <w:tabs>
          <w:tab w:val="clear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oraz standardy kształtowania i zagospodarowania terenu:</w:t>
      </w:r>
    </w:p>
    <w:p w:rsidR="0005027B" w:rsidRDefault="0005027B">
      <w:pPr>
        <w:pStyle w:val="BodyTextIndent"/>
        <w:numPr>
          <w:ilvl w:val="1"/>
          <w:numId w:val="5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szerokość w liniach rozgraniczających nie mniej niż 30,0 m,</w:t>
      </w:r>
    </w:p>
    <w:p w:rsidR="0005027B" w:rsidRDefault="0005027B">
      <w:pPr>
        <w:pStyle w:val="BodyTextIndent"/>
        <w:numPr>
          <w:ilvl w:val="1"/>
          <w:numId w:val="5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szerokość jezdni oraz elementów przekroju poprzecznego zgodnie z warunkami technicznymi dróg, </w:t>
      </w:r>
    </w:p>
    <w:p w:rsidR="0005027B" w:rsidRDefault="0005027B">
      <w:pPr>
        <w:pStyle w:val="BodyTextIndent"/>
        <w:numPr>
          <w:ilvl w:val="1"/>
          <w:numId w:val="5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dopuszcza się zmianę kształtu i powierzchni terenu zajmowanego przez skrzyżowania dróg i ulic  w celu zapewnienia wymaganych warunków widoczności, </w:t>
      </w:r>
    </w:p>
    <w:p w:rsidR="0005027B" w:rsidRDefault="0005027B">
      <w:pPr>
        <w:pStyle w:val="BodyTextIndent"/>
        <w:numPr>
          <w:ilvl w:val="1"/>
          <w:numId w:val="5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terenach obecnego zainwestowania zachowuje się szerokość w liniach rozgraniczających tak, jak obecnie; dopuszcza się poszerzenie na wniosek inwestora, po uzyskaniu zgody właścicieli terenów przyległych,</w:t>
      </w:r>
    </w:p>
    <w:p w:rsidR="0005027B" w:rsidRDefault="0005027B">
      <w:pPr>
        <w:pStyle w:val="BodyTextIndent"/>
        <w:numPr>
          <w:ilvl w:val="1"/>
          <w:numId w:val="5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urządzenia ochrony akustycznej w miejscach przekroczenia dopuszczalnych norm dla terenów chronionych, a w przypadku realizacji nowej zabudowy, należy na etapie projektowym zabezpieczyć obiekty przed negatywnym wpływem hałasu komunikacyjnego,</w:t>
      </w:r>
    </w:p>
    <w:p w:rsidR="0005027B" w:rsidRDefault="0005027B">
      <w:pPr>
        <w:numPr>
          <w:ilvl w:val="1"/>
          <w:numId w:val="5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lokalizację szpalerów zieleni izolacyjnej niskiej i wysokiej po uzgodnieniu z zarządcą drogi,</w:t>
      </w:r>
    </w:p>
    <w:p w:rsidR="0005027B" w:rsidRDefault="0005027B">
      <w:pPr>
        <w:numPr>
          <w:ilvl w:val="1"/>
          <w:numId w:val="5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dopuszcza się lokalizowania nowych, bezpośrednich włączeń z terenów przyległych do drogi, </w:t>
      </w:r>
    </w:p>
    <w:p w:rsidR="0005027B" w:rsidRDefault="0005027B">
      <w:pPr>
        <w:numPr>
          <w:ilvl w:val="1"/>
          <w:numId w:val="5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przebudowę </w:t>
      </w:r>
      <w:r>
        <w:rPr>
          <w:rFonts w:ascii="Arial" w:hAnsi="Arial" w:cs="Arial"/>
          <w:bCs/>
          <w:sz w:val="24"/>
          <w:szCs w:val="24"/>
        </w:rPr>
        <w:t xml:space="preserve">istniejących włączeń </w:t>
      </w:r>
      <w:r>
        <w:rPr>
          <w:rFonts w:ascii="Arial" w:hAnsi="Arial" w:cs="Arial"/>
          <w:sz w:val="24"/>
          <w:szCs w:val="24"/>
        </w:rPr>
        <w:t>należy uzgadniać z zarządcą drogi,</w:t>
      </w:r>
    </w:p>
    <w:p w:rsidR="0005027B" w:rsidRDefault="0005027B">
      <w:pPr>
        <w:numPr>
          <w:ilvl w:val="1"/>
          <w:numId w:val="55"/>
        </w:numPr>
        <w:tabs>
          <w:tab w:val="num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dopuszcza się lokalizowania miejsc postojowych.</w:t>
      </w:r>
    </w:p>
    <w:p w:rsidR="0005027B" w:rsidRDefault="0005027B">
      <w:pPr>
        <w:pStyle w:val="BodyText2"/>
        <w:numPr>
          <w:ilvl w:val="0"/>
          <w:numId w:val="55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Ustala się lokalizację sieci infrastruktury technicznej nie związanej z potrzebami zarządzania drogami i potrzebami ruchu drogowego poza pasem drogowym, a w miejscach, gdzie nie istnieje taka możliwość, może to nastąpić wyłącznie w uzgodnieniu z zarządcą drogi.</w:t>
      </w:r>
    </w:p>
    <w:p w:rsidR="0005027B" w:rsidRDefault="0005027B">
      <w:pPr>
        <w:pStyle w:val="BodyText2"/>
        <w:numPr>
          <w:ilvl w:val="0"/>
          <w:numId w:val="55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Do czasu realizacji projektowanych odcinków ulic lub poszerzenia do docelowych parametrów istniejących ulic, dopuszcza się dotychczasowy sposób zagospodarowania terenów, bez możliwości wprowadzania trwałych obiektów budowlanych, uniemożliwiających docelową realizację ustaleń planu.</w:t>
      </w:r>
    </w:p>
    <w:p w:rsidR="0005027B" w:rsidRDefault="0005027B">
      <w:pPr>
        <w:pStyle w:val="Styl1"/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pStyle w:val="BodyTextIndent2"/>
        <w:numPr>
          <w:ilvl w:val="0"/>
          <w:numId w:val="56"/>
        </w:numPr>
        <w:tabs>
          <w:tab w:val="clear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KD(G) 3 - przeznaczenie podstawowe - tereny dróg głównych</w:t>
      </w:r>
      <w:r>
        <w:rPr>
          <w:rFonts w:ascii="Arial" w:hAnsi="Arial" w:cs="Arial"/>
          <w:sz w:val="24"/>
          <w:szCs w:val="24"/>
        </w:rPr>
        <w:t>.</w:t>
      </w:r>
    </w:p>
    <w:p w:rsidR="0005027B" w:rsidRDefault="0005027B">
      <w:pPr>
        <w:pStyle w:val="BodyTextIndent2"/>
        <w:numPr>
          <w:ilvl w:val="0"/>
          <w:numId w:val="56"/>
        </w:numPr>
        <w:tabs>
          <w:tab w:val="clear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terenów tych dopuszcza się:</w:t>
      </w:r>
    </w:p>
    <w:p w:rsidR="0005027B" w:rsidRDefault="0005027B">
      <w:pPr>
        <w:numPr>
          <w:ilvl w:val="1"/>
          <w:numId w:val="5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urządzenia techniczne dróg i ulic,</w:t>
      </w:r>
    </w:p>
    <w:p w:rsidR="0005027B" w:rsidRDefault="0005027B">
      <w:pPr>
        <w:numPr>
          <w:ilvl w:val="1"/>
          <w:numId w:val="5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urządzenia i obiekty związane z utrzymaniem i obsługą komunikacji:</w:t>
      </w:r>
    </w:p>
    <w:p w:rsidR="0005027B" w:rsidRDefault="0005027B">
      <w:pPr>
        <w:numPr>
          <w:ilvl w:val="2"/>
          <w:numId w:val="5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zatoki autobusowe,</w:t>
      </w:r>
    </w:p>
    <w:p w:rsidR="0005027B" w:rsidRDefault="0005027B">
      <w:pPr>
        <w:numPr>
          <w:ilvl w:val="2"/>
          <w:numId w:val="5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wiaty przystankowe,</w:t>
      </w:r>
    </w:p>
    <w:p w:rsidR="0005027B" w:rsidRDefault="0005027B">
      <w:pPr>
        <w:numPr>
          <w:ilvl w:val="2"/>
          <w:numId w:val="5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ścieżki rowerowe,</w:t>
      </w:r>
    </w:p>
    <w:p w:rsidR="0005027B" w:rsidRDefault="0005027B">
      <w:pPr>
        <w:pStyle w:val="BodyTextIndent2"/>
        <w:numPr>
          <w:ilvl w:val="0"/>
          <w:numId w:val="56"/>
        </w:numPr>
        <w:tabs>
          <w:tab w:val="clear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oraz standardy kształtowania i zagospodarowania terenu:</w:t>
      </w:r>
    </w:p>
    <w:p w:rsidR="0005027B" w:rsidRDefault="0005027B">
      <w:pPr>
        <w:pStyle w:val="BodyTextIndent"/>
        <w:numPr>
          <w:ilvl w:val="1"/>
          <w:numId w:val="5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szerokość w liniach rozgraniczających nie mniej niż 30,0 m,</w:t>
      </w:r>
    </w:p>
    <w:p w:rsidR="0005027B" w:rsidRDefault="0005027B">
      <w:pPr>
        <w:pStyle w:val="BodyTextIndent"/>
        <w:numPr>
          <w:ilvl w:val="1"/>
          <w:numId w:val="5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szerokość jezdni oraz elementów przekroju poprzecznego zgodnie z warunkami technicznymi dróg, </w:t>
      </w:r>
    </w:p>
    <w:p w:rsidR="0005027B" w:rsidRDefault="0005027B">
      <w:pPr>
        <w:pStyle w:val="BodyTextIndent"/>
        <w:numPr>
          <w:ilvl w:val="1"/>
          <w:numId w:val="5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przebudowę łącznicy drogi KD(G)3 z drogą KD(G)1, z dopuszczeniem budowy ronda,</w:t>
      </w:r>
    </w:p>
    <w:p w:rsidR="0005027B" w:rsidRDefault="0005027B">
      <w:pPr>
        <w:pStyle w:val="BodyTextIndent"/>
        <w:numPr>
          <w:ilvl w:val="1"/>
          <w:numId w:val="5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dopuszcza się zmianę kształtu i powierzchni terenu zajmowanego przez skrzyżowania dróg i ulic  w celu zapewnienia wymaganych warunków widoczności, </w:t>
      </w:r>
    </w:p>
    <w:p w:rsidR="0005027B" w:rsidRDefault="0005027B">
      <w:pPr>
        <w:pStyle w:val="BodyTextIndent"/>
        <w:numPr>
          <w:ilvl w:val="1"/>
          <w:numId w:val="5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terenach obecnego zainwestowania zachowuje się szerokość w liniach rozgraniczających tak, jak obecnie; dopuszcza się poszerzenie na wniosek inwestora, po uzyskaniu zgody właścicieli terenów przyległych,</w:t>
      </w:r>
    </w:p>
    <w:p w:rsidR="0005027B" w:rsidRDefault="0005027B">
      <w:pPr>
        <w:pStyle w:val="BodyTextIndent"/>
        <w:numPr>
          <w:ilvl w:val="1"/>
          <w:numId w:val="5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urządzenia ochrony akustycznej w miejscach przekroczenia dopuszczalnych norm dla terenów chronionych, a w przypadku realizacji nowej zabudowy, należy na etapie projektowym zabezpieczyć obiekty przed negatywnym wpływem hałasu komunikacyjnego,</w:t>
      </w:r>
    </w:p>
    <w:p w:rsidR="0005027B" w:rsidRDefault="0005027B">
      <w:pPr>
        <w:numPr>
          <w:ilvl w:val="1"/>
          <w:numId w:val="5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lokalizację szpalerów zieleni izolacyjnej niskiej i wysokiej po uzgodnieniu z zarządcą drogi,</w:t>
      </w:r>
    </w:p>
    <w:p w:rsidR="0005027B" w:rsidRDefault="0005027B">
      <w:pPr>
        <w:numPr>
          <w:ilvl w:val="1"/>
          <w:numId w:val="5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dopuszcza się lokalizowania nowych, bezpośrednich włączeń z terenów przyległych do drogi, </w:t>
      </w:r>
    </w:p>
    <w:p w:rsidR="0005027B" w:rsidRDefault="0005027B">
      <w:pPr>
        <w:numPr>
          <w:ilvl w:val="1"/>
          <w:numId w:val="5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przebudowę </w:t>
      </w:r>
      <w:r>
        <w:rPr>
          <w:rFonts w:ascii="Arial" w:hAnsi="Arial" w:cs="Arial"/>
          <w:bCs/>
          <w:sz w:val="24"/>
          <w:szCs w:val="24"/>
        </w:rPr>
        <w:t xml:space="preserve">istniejących włączeń </w:t>
      </w:r>
      <w:r>
        <w:rPr>
          <w:rFonts w:ascii="Arial" w:hAnsi="Arial" w:cs="Arial"/>
          <w:sz w:val="24"/>
          <w:szCs w:val="24"/>
        </w:rPr>
        <w:t>należy uzgadniać z zarządcą drogi,</w:t>
      </w:r>
    </w:p>
    <w:p w:rsidR="0005027B" w:rsidRDefault="0005027B">
      <w:pPr>
        <w:numPr>
          <w:ilvl w:val="1"/>
          <w:numId w:val="56"/>
        </w:numPr>
        <w:tabs>
          <w:tab w:val="num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dopuszcza się lokalizowania miejsc postojowych.</w:t>
      </w:r>
    </w:p>
    <w:p w:rsidR="0005027B" w:rsidRDefault="0005027B">
      <w:pPr>
        <w:pStyle w:val="BodyText2"/>
        <w:numPr>
          <w:ilvl w:val="0"/>
          <w:numId w:val="56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Ustala się lokalizację sieci infrastruktury technicznej nie związanej z potrzebami zarządzania drogami i potrzebami ruchu drogowego poza pasem drogowym, a w miejscach, gdzie nie istnieje taka możliwość, może to nastąpić wyłącznie w uzgodnieniu z zarządcą drogi.</w:t>
      </w:r>
    </w:p>
    <w:p w:rsidR="0005027B" w:rsidRDefault="0005027B">
      <w:pPr>
        <w:pStyle w:val="BodyText2"/>
        <w:numPr>
          <w:ilvl w:val="0"/>
          <w:numId w:val="56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Do czasu realizacji projektowanych odcinków ulic lub poszerzenia do docelowych parametrów istniejących ulic, dopuszcza się dotychczasowy sposób zagospodarowania terenów, bez możliwości wprowadzania trwałych obiektów budowlanych, uniemożliwiających docelową realizację ustaleń planu.</w:t>
      </w:r>
    </w:p>
    <w:p w:rsidR="0005027B" w:rsidRDefault="0005027B">
      <w:pPr>
        <w:pStyle w:val="Styl1"/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pStyle w:val="BodyTextIndent2"/>
        <w:numPr>
          <w:ilvl w:val="0"/>
          <w:numId w:val="45"/>
        </w:numPr>
        <w:tabs>
          <w:tab w:val="clear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KD(Z) 1 do KD(Z) 3- przeznaczenie podstawowe 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tereny dróg zbiorczych</w:t>
      </w:r>
      <w:r>
        <w:rPr>
          <w:rFonts w:ascii="Arial" w:hAnsi="Arial" w:cs="Arial"/>
          <w:sz w:val="24"/>
          <w:szCs w:val="24"/>
        </w:rPr>
        <w:t>.</w:t>
      </w:r>
    </w:p>
    <w:p w:rsidR="0005027B" w:rsidRDefault="0005027B">
      <w:pPr>
        <w:pStyle w:val="BodyTextIndent2"/>
        <w:numPr>
          <w:ilvl w:val="0"/>
          <w:numId w:val="45"/>
        </w:numPr>
        <w:tabs>
          <w:tab w:val="clear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terenów tych dopuszcza się:</w:t>
      </w:r>
    </w:p>
    <w:p w:rsidR="0005027B" w:rsidRDefault="0005027B">
      <w:pPr>
        <w:numPr>
          <w:ilvl w:val="1"/>
          <w:numId w:val="5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urządzenia techniczne dróg i ulic,</w:t>
      </w:r>
    </w:p>
    <w:p w:rsidR="0005027B" w:rsidRDefault="0005027B">
      <w:pPr>
        <w:numPr>
          <w:ilvl w:val="1"/>
          <w:numId w:val="5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urządzenia i obiekty związane z utrzymaniem i obsługą komunikacji:</w:t>
      </w:r>
    </w:p>
    <w:p w:rsidR="0005027B" w:rsidRDefault="0005027B">
      <w:pPr>
        <w:numPr>
          <w:ilvl w:val="2"/>
          <w:numId w:val="5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zatoki autobusowe,</w:t>
      </w:r>
    </w:p>
    <w:p w:rsidR="0005027B" w:rsidRDefault="0005027B">
      <w:pPr>
        <w:numPr>
          <w:ilvl w:val="2"/>
          <w:numId w:val="5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wiaty przystankowe,</w:t>
      </w:r>
    </w:p>
    <w:p w:rsidR="0005027B" w:rsidRDefault="0005027B">
      <w:pPr>
        <w:numPr>
          <w:ilvl w:val="2"/>
          <w:numId w:val="5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ścieżki rowerowe,</w:t>
      </w:r>
    </w:p>
    <w:p w:rsidR="0005027B" w:rsidRDefault="0005027B">
      <w:pPr>
        <w:numPr>
          <w:ilvl w:val="2"/>
          <w:numId w:val="5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obiekty małej architektury,</w:t>
      </w:r>
    </w:p>
    <w:p w:rsidR="0005027B" w:rsidRDefault="0005027B">
      <w:pPr>
        <w:pStyle w:val="BodyTextIndent2"/>
        <w:numPr>
          <w:ilvl w:val="0"/>
          <w:numId w:val="45"/>
        </w:numPr>
        <w:tabs>
          <w:tab w:val="clear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oraz standardy kształtowania i zagospodarowania terenu:</w:t>
      </w:r>
    </w:p>
    <w:p w:rsidR="0005027B" w:rsidRDefault="0005027B">
      <w:pPr>
        <w:pStyle w:val="BodyTextIndent"/>
        <w:numPr>
          <w:ilvl w:val="1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szerokość w liniach rozgraniczających nie mniej niż 20 m,</w:t>
      </w:r>
    </w:p>
    <w:p w:rsidR="0005027B" w:rsidRDefault="0005027B">
      <w:pPr>
        <w:pStyle w:val="BodyTextIndent"/>
        <w:numPr>
          <w:ilvl w:val="1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w uzasadnionych przypadkach na terenach zabudowanych zmniejszenie linii rozgraniczających zgodnie z rysunkiem planu,</w:t>
      </w:r>
    </w:p>
    <w:p w:rsidR="0005027B" w:rsidRDefault="0005027B">
      <w:pPr>
        <w:pStyle w:val="BodyTextIndent"/>
        <w:numPr>
          <w:ilvl w:val="1"/>
          <w:numId w:val="5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szerokość jezdni oraz elementów przekroju poprzecznego zgodnie z warunkami technicznymi dróg, </w:t>
      </w:r>
    </w:p>
    <w:p w:rsidR="0005027B" w:rsidRDefault="0005027B">
      <w:pPr>
        <w:pStyle w:val="BodyTextIndent"/>
        <w:numPr>
          <w:ilvl w:val="1"/>
          <w:numId w:val="5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dopuszcza się zmianę kształtu i powierzchni terenu zajmowanego przez skrzyżowania dróg i ulic  w celu zapewnienia wymaganych warunków widoczności, </w:t>
      </w:r>
    </w:p>
    <w:p w:rsidR="0005027B" w:rsidRDefault="0005027B">
      <w:pPr>
        <w:pStyle w:val="BodyTextIndent"/>
        <w:numPr>
          <w:ilvl w:val="1"/>
          <w:numId w:val="5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terenach obecnego zainwestowania zachowuje się szerokość w liniach rozgraniczających tak, jak obecnie; dopuszcza się poszerzenie na wniosek inwestora, po uzyskaniu zgody właścicieli terenów przyległych,</w:t>
      </w:r>
    </w:p>
    <w:p w:rsidR="0005027B" w:rsidRDefault="0005027B">
      <w:pPr>
        <w:numPr>
          <w:ilvl w:val="1"/>
          <w:numId w:val="5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lokalizację szpalerów zieleni izolacyjnej niskiej i wysokiej po uzgodnieniu z zarządcą drogi,</w:t>
      </w:r>
    </w:p>
    <w:p w:rsidR="0005027B" w:rsidRDefault="0005027B">
      <w:pPr>
        <w:numPr>
          <w:ilvl w:val="1"/>
          <w:numId w:val="5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dopuszcza się lokalizowania nowych, bezpośrednich włączeń z terenów przyległych do drogi,</w:t>
      </w:r>
    </w:p>
    <w:p w:rsidR="0005027B" w:rsidRDefault="0005027B">
      <w:pPr>
        <w:numPr>
          <w:ilvl w:val="1"/>
          <w:numId w:val="5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przebudowę </w:t>
      </w:r>
      <w:r>
        <w:rPr>
          <w:rFonts w:ascii="Arial" w:hAnsi="Arial" w:cs="Arial"/>
          <w:bCs/>
          <w:sz w:val="24"/>
          <w:szCs w:val="24"/>
        </w:rPr>
        <w:t xml:space="preserve">istniejących skrzyżowań i włączeń </w:t>
      </w:r>
      <w:r>
        <w:rPr>
          <w:rFonts w:ascii="Arial" w:hAnsi="Arial" w:cs="Arial"/>
          <w:sz w:val="24"/>
          <w:szCs w:val="24"/>
        </w:rPr>
        <w:t>należy uzgadniać z zarządcą drogi,</w:t>
      </w:r>
    </w:p>
    <w:p w:rsidR="0005027B" w:rsidRDefault="0005027B">
      <w:pPr>
        <w:numPr>
          <w:ilvl w:val="1"/>
          <w:numId w:val="56"/>
        </w:numPr>
        <w:tabs>
          <w:tab w:val="num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dopuszcza się lokalizowania miejsc postojowych.</w:t>
      </w:r>
    </w:p>
    <w:p w:rsidR="0005027B" w:rsidRDefault="0005027B" w:rsidP="00C1245B">
      <w:pPr>
        <w:pStyle w:val="BodyText2"/>
        <w:numPr>
          <w:ilvl w:val="0"/>
          <w:numId w:val="45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Ustala się lokalizację sieci infrastruktury technicznej nie związanej z potrzebami zarządzania drogami i potrzebami ruchu drogowego poza pasem drogowym, a w miejscach, gdzie nie istnieje taka możliwość, może to nastąpić wyłącznie w uzgodnieniu z zarządcą drogi.</w:t>
      </w:r>
    </w:p>
    <w:p w:rsidR="0005027B" w:rsidRDefault="0005027B" w:rsidP="00C1245B">
      <w:pPr>
        <w:pStyle w:val="BodyText2"/>
        <w:numPr>
          <w:ilvl w:val="0"/>
          <w:numId w:val="45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Do czasu realizacji projektowanych odcinków ulic lub poszerzenia do docelowych parametrów istniejących ulic, dopuszcza się dotychczasowy sposób zagospodarowania terenów, bez możliwości wprowadzania trwałych obiektów budowlanych, uniemożliwiających docelową realizację ustaleń planu.</w:t>
      </w:r>
    </w:p>
    <w:p w:rsidR="0005027B" w:rsidRDefault="0005027B">
      <w:pPr>
        <w:pStyle w:val="Styl1"/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pStyle w:val="BodyTextIndent2"/>
        <w:numPr>
          <w:ilvl w:val="0"/>
          <w:numId w:val="46"/>
        </w:numPr>
        <w:tabs>
          <w:tab w:val="clear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KD(L) 1 do KD(L) 9- przeznaczenie podstawowe-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tereny dróg lokalnych</w:t>
      </w:r>
      <w:r>
        <w:rPr>
          <w:rFonts w:ascii="Arial" w:hAnsi="Arial" w:cs="Arial"/>
          <w:sz w:val="24"/>
          <w:szCs w:val="24"/>
        </w:rPr>
        <w:t>.</w:t>
      </w:r>
    </w:p>
    <w:p w:rsidR="0005027B" w:rsidRDefault="0005027B">
      <w:pPr>
        <w:pStyle w:val="BodyTextIndent2"/>
        <w:numPr>
          <w:ilvl w:val="0"/>
          <w:numId w:val="46"/>
        </w:numPr>
        <w:tabs>
          <w:tab w:val="clear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terenów tych dopuszcza się:</w:t>
      </w:r>
    </w:p>
    <w:p w:rsidR="0005027B" w:rsidRDefault="0005027B">
      <w:pPr>
        <w:numPr>
          <w:ilvl w:val="1"/>
          <w:numId w:val="4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urządzenia techniczne dróg i ulic,</w:t>
      </w:r>
    </w:p>
    <w:p w:rsidR="0005027B" w:rsidRDefault="0005027B">
      <w:pPr>
        <w:numPr>
          <w:ilvl w:val="1"/>
          <w:numId w:val="4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miejsca parkingowe,</w:t>
      </w:r>
    </w:p>
    <w:p w:rsidR="0005027B" w:rsidRDefault="0005027B">
      <w:pPr>
        <w:numPr>
          <w:ilvl w:val="1"/>
          <w:numId w:val="4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ścieżki rowerowe,</w:t>
      </w:r>
    </w:p>
    <w:p w:rsidR="0005027B" w:rsidRDefault="0005027B">
      <w:pPr>
        <w:numPr>
          <w:ilvl w:val="1"/>
          <w:numId w:val="4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urządzenia ochrony przed szkodliwym wpływem ruchu na terenach zabudowanych,</w:t>
      </w:r>
    </w:p>
    <w:p w:rsidR="0005027B" w:rsidRDefault="0005027B">
      <w:pPr>
        <w:numPr>
          <w:ilvl w:val="1"/>
          <w:numId w:val="4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zieleń urządzona,</w:t>
      </w:r>
    </w:p>
    <w:p w:rsidR="0005027B" w:rsidRDefault="0005027B">
      <w:pPr>
        <w:numPr>
          <w:ilvl w:val="1"/>
          <w:numId w:val="4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obiekty małej architektury.</w:t>
      </w:r>
    </w:p>
    <w:p w:rsidR="0005027B" w:rsidRDefault="0005027B">
      <w:pPr>
        <w:pStyle w:val="BodyTextIndent2"/>
        <w:numPr>
          <w:ilvl w:val="0"/>
          <w:numId w:val="46"/>
        </w:numPr>
        <w:tabs>
          <w:tab w:val="clear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oraz standardy kształtowania i zagospodarowania terenu:</w:t>
      </w:r>
    </w:p>
    <w:p w:rsidR="0005027B" w:rsidRDefault="0005027B">
      <w:pPr>
        <w:pStyle w:val="BodyTextIndent"/>
        <w:numPr>
          <w:ilvl w:val="1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szerokość w liniach rozgraniczających minimum: 15 m,</w:t>
      </w:r>
    </w:p>
    <w:p w:rsidR="0005027B" w:rsidRDefault="0005027B">
      <w:pPr>
        <w:pStyle w:val="BodyTextIndent"/>
        <w:numPr>
          <w:ilvl w:val="1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w uzasadnionych przypadkach na terenach zabudowanych zmniejszenie linii rozgraniczających zgodnie z rysunkiem planu,</w:t>
      </w:r>
    </w:p>
    <w:p w:rsidR="0005027B" w:rsidRDefault="0005027B">
      <w:pPr>
        <w:pStyle w:val="BodyTextIndent"/>
        <w:numPr>
          <w:ilvl w:val="1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lokalizację, przy terenach zabudowanych, obustronnych chodników o minimalnej szerokości 1,5 m,</w:t>
      </w:r>
    </w:p>
    <w:p w:rsidR="0005027B" w:rsidRDefault="0005027B">
      <w:pPr>
        <w:numPr>
          <w:ilvl w:val="1"/>
          <w:numId w:val="4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lokalizacja sieci infrastruktury technicznej może nastąpić wyłącznie za zezwoleniem właściwego zarządcy drogi,</w:t>
      </w:r>
    </w:p>
    <w:p w:rsidR="0005027B" w:rsidRDefault="0005027B">
      <w:pPr>
        <w:pStyle w:val="BodyTextIndent"/>
        <w:numPr>
          <w:ilvl w:val="1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czasu realizacji projektowanych odcinków ulic lub poszerzenia do docelowych parametrów istniejących ulic dopuszcza się dotychczasowy sposób zagospodarowania terenów, bez możliwości wprowadzania trwałych obiektów budowlanych, uniemożliwiających docelową realizację ustaleń planu.</w:t>
      </w:r>
    </w:p>
    <w:p w:rsidR="0005027B" w:rsidRDefault="0005027B">
      <w:pPr>
        <w:pStyle w:val="Styl1"/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pStyle w:val="BodyTextIndent2"/>
        <w:numPr>
          <w:ilvl w:val="0"/>
          <w:numId w:val="47"/>
        </w:numPr>
        <w:tabs>
          <w:tab w:val="clear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KD(D) 1 do KD(D) 32- przeznaczenie podstawowe 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tereny dróg dojazdowych</w:t>
      </w:r>
      <w:r>
        <w:rPr>
          <w:rFonts w:ascii="Arial" w:hAnsi="Arial" w:cs="Arial"/>
          <w:sz w:val="24"/>
          <w:szCs w:val="24"/>
        </w:rPr>
        <w:t>.</w:t>
      </w:r>
    </w:p>
    <w:p w:rsidR="0005027B" w:rsidRDefault="0005027B">
      <w:pPr>
        <w:pStyle w:val="BodyTextIndent2"/>
        <w:numPr>
          <w:ilvl w:val="0"/>
          <w:numId w:val="47"/>
        </w:numPr>
        <w:tabs>
          <w:tab w:val="clear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terenów tych dopuszcza się:</w:t>
      </w:r>
    </w:p>
    <w:p w:rsidR="0005027B" w:rsidRDefault="0005027B">
      <w:pPr>
        <w:numPr>
          <w:ilvl w:val="1"/>
          <w:numId w:val="4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urządzenia techniczne dróg i ulic,</w:t>
      </w:r>
    </w:p>
    <w:p w:rsidR="0005027B" w:rsidRDefault="0005027B">
      <w:pPr>
        <w:numPr>
          <w:ilvl w:val="1"/>
          <w:numId w:val="4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miejsca parkingowe.</w:t>
      </w:r>
    </w:p>
    <w:p w:rsidR="0005027B" w:rsidRDefault="0005027B">
      <w:pPr>
        <w:pStyle w:val="BodyTextIndent2"/>
        <w:numPr>
          <w:ilvl w:val="0"/>
          <w:numId w:val="47"/>
        </w:numPr>
        <w:tabs>
          <w:tab w:val="clear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oraz standardy kształtowania i zagospodarowania terenu:</w:t>
      </w:r>
    </w:p>
    <w:p w:rsidR="0005027B" w:rsidRDefault="0005027B">
      <w:pPr>
        <w:pStyle w:val="BodyTextIndent"/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szerokość w liniach rozgraniczających minimum: 10 m,</w:t>
      </w:r>
    </w:p>
    <w:p w:rsidR="0005027B" w:rsidRDefault="0005027B">
      <w:pPr>
        <w:pStyle w:val="BodyTextIndent"/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lokalizację, przy terenach zabudowanych, obustronnych chodników o minimalnej szerokości 1,5 m,</w:t>
      </w:r>
    </w:p>
    <w:p w:rsidR="0005027B" w:rsidRDefault="0005027B">
      <w:pPr>
        <w:numPr>
          <w:ilvl w:val="1"/>
          <w:numId w:val="4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lokalizacja sieci infrastruktury technicznej może nastąpić wyłącznie za zezwoleniem właściwego zarządcy drogi,</w:t>
      </w:r>
    </w:p>
    <w:p w:rsidR="0005027B" w:rsidRDefault="0005027B">
      <w:pPr>
        <w:numPr>
          <w:ilvl w:val="1"/>
          <w:numId w:val="4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zezwala się na wjazd z dróg o symbolach KD(D) 26 oraz KD(D)27 na drogę o symbolu KD(Z)3,</w:t>
      </w:r>
    </w:p>
    <w:p w:rsidR="0005027B" w:rsidRDefault="0005027B">
      <w:pPr>
        <w:pStyle w:val="BodyTextIndent"/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czasu realizacji projektowanych odcinków ulic lub poszerzenia do docelowych parametrów istniejących ulic dopuszcza się dotychczasowy sposób zagospodarowania terenów, bez możliwości wprowadzania trwałych obiektów budowlanych, uniemożliwiających docelową realizację ustaleń planu.</w:t>
      </w:r>
    </w:p>
    <w:p w:rsidR="0005027B" w:rsidRDefault="0005027B">
      <w:pPr>
        <w:pStyle w:val="Styl1"/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pStyle w:val="BodyTextIndent2"/>
        <w:numPr>
          <w:ilvl w:val="0"/>
          <w:numId w:val="48"/>
        </w:numPr>
        <w:tabs>
          <w:tab w:val="clear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KPJ 1 do KPJ 24 - przeznaczenie podstawowe 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tereny ciągów pieszo - jezdnych</w:t>
      </w:r>
      <w:r>
        <w:rPr>
          <w:rFonts w:ascii="Arial" w:hAnsi="Arial" w:cs="Arial"/>
          <w:sz w:val="24"/>
          <w:szCs w:val="24"/>
        </w:rPr>
        <w:t>.</w:t>
      </w:r>
    </w:p>
    <w:p w:rsidR="0005027B" w:rsidRDefault="0005027B">
      <w:pPr>
        <w:pStyle w:val="BodyTextIndent2"/>
        <w:numPr>
          <w:ilvl w:val="0"/>
          <w:numId w:val="48"/>
        </w:numPr>
        <w:tabs>
          <w:tab w:val="clear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terenów tych dopuszcza się:</w:t>
      </w:r>
    </w:p>
    <w:p w:rsidR="0005027B" w:rsidRDefault="0005027B">
      <w:pPr>
        <w:numPr>
          <w:ilvl w:val="1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urządzenia techniczne dróg i ulic,</w:t>
      </w:r>
    </w:p>
    <w:p w:rsidR="0005027B" w:rsidRDefault="0005027B">
      <w:pPr>
        <w:numPr>
          <w:ilvl w:val="1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miejsca parkingowe,</w:t>
      </w:r>
    </w:p>
    <w:p w:rsidR="0005027B" w:rsidRDefault="0005027B">
      <w:pPr>
        <w:numPr>
          <w:ilvl w:val="1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zieleń urządzona,</w:t>
      </w:r>
    </w:p>
    <w:p w:rsidR="0005027B" w:rsidRDefault="0005027B">
      <w:pPr>
        <w:numPr>
          <w:ilvl w:val="1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obiekty małej architektury.</w:t>
      </w:r>
    </w:p>
    <w:p w:rsidR="0005027B" w:rsidRDefault="0005027B">
      <w:pPr>
        <w:pStyle w:val="BodyTextIndent2"/>
        <w:numPr>
          <w:ilvl w:val="0"/>
          <w:numId w:val="48"/>
        </w:numPr>
        <w:tabs>
          <w:tab w:val="clear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oraz standardy kształtowania i zagospodarowania terenu:</w:t>
      </w:r>
    </w:p>
    <w:p w:rsidR="0005027B" w:rsidRDefault="0005027B">
      <w:pPr>
        <w:pStyle w:val="BodyTextIndent"/>
        <w:numPr>
          <w:ilvl w:val="1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szerokość w liniach rozgraniczających minimum: 8 m,</w:t>
      </w:r>
    </w:p>
    <w:p w:rsidR="0005027B" w:rsidRDefault="0005027B">
      <w:pPr>
        <w:numPr>
          <w:ilvl w:val="1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jednoprzestrzenne zagospodarowanie jezdni oraz ciągu pieszego w formie uliczki ruchu uspokojonego wraz z elementami zmniejszającymi prędkość samochodów,</w:t>
      </w:r>
    </w:p>
    <w:p w:rsidR="0005027B" w:rsidRDefault="0005027B">
      <w:pPr>
        <w:numPr>
          <w:ilvl w:val="1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lokalizacja sieci infrastruktury technicznej może nastąpić wyłącznie za zezwoleniem właściwego zarządcy terenu,</w:t>
      </w:r>
    </w:p>
    <w:p w:rsidR="0005027B" w:rsidRDefault="0005027B">
      <w:pPr>
        <w:pStyle w:val="BodyTextIndent"/>
        <w:numPr>
          <w:ilvl w:val="1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czasu realizacji projektowanych odcinków ulic lub poszerzenia do docelowych parametrów istniejących ulic dopuszcza się dotychczasowy sposób zagospodarowania terenów, bez możliwości wprowadzania trwałych obiektów budowlanych, uniemożliwiających docelową realizację ustaleń planu.</w:t>
      </w:r>
    </w:p>
    <w:p w:rsidR="0005027B" w:rsidRDefault="0005027B">
      <w:pPr>
        <w:pStyle w:val="Styl1"/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pStyle w:val="BodyTextIndent2"/>
        <w:numPr>
          <w:ilvl w:val="0"/>
          <w:numId w:val="49"/>
        </w:numPr>
        <w:tabs>
          <w:tab w:val="clear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KP 1 do </w:t>
      </w:r>
      <w:r w:rsidRPr="00761973">
        <w:rPr>
          <w:rFonts w:ascii="Arial" w:hAnsi="Arial" w:cs="Arial"/>
          <w:b/>
          <w:sz w:val="24"/>
          <w:szCs w:val="24"/>
        </w:rPr>
        <w:t>KP 29</w:t>
      </w:r>
      <w:r>
        <w:rPr>
          <w:rFonts w:ascii="Arial" w:hAnsi="Arial" w:cs="Arial"/>
          <w:b/>
          <w:sz w:val="24"/>
          <w:szCs w:val="24"/>
        </w:rPr>
        <w:t>- przeznaczenie podstawowe 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tereny ciągów pieszych</w:t>
      </w:r>
      <w:r>
        <w:rPr>
          <w:rFonts w:ascii="Arial" w:hAnsi="Arial" w:cs="Arial"/>
          <w:sz w:val="24"/>
          <w:szCs w:val="24"/>
        </w:rPr>
        <w:t>.</w:t>
      </w:r>
    </w:p>
    <w:p w:rsidR="0005027B" w:rsidRDefault="0005027B">
      <w:pPr>
        <w:pStyle w:val="BodyTextIndent2"/>
        <w:numPr>
          <w:ilvl w:val="0"/>
          <w:numId w:val="49"/>
        </w:numPr>
        <w:tabs>
          <w:tab w:val="clear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terenów dopuszcza się:</w:t>
      </w:r>
    </w:p>
    <w:p w:rsidR="0005027B" w:rsidRDefault="0005027B">
      <w:pPr>
        <w:numPr>
          <w:ilvl w:val="1"/>
          <w:numId w:val="4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urządzenia infrastruktury technicznej;</w:t>
      </w:r>
    </w:p>
    <w:p w:rsidR="0005027B" w:rsidRDefault="0005027B">
      <w:pPr>
        <w:numPr>
          <w:ilvl w:val="1"/>
          <w:numId w:val="4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zieleń urządzona;</w:t>
      </w:r>
    </w:p>
    <w:p w:rsidR="0005027B" w:rsidRDefault="0005027B">
      <w:pPr>
        <w:numPr>
          <w:ilvl w:val="1"/>
          <w:numId w:val="4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obiekty małej architektury.</w:t>
      </w:r>
    </w:p>
    <w:p w:rsidR="0005027B" w:rsidRDefault="0005027B">
      <w:pPr>
        <w:pStyle w:val="BodyTextIndent2"/>
        <w:numPr>
          <w:ilvl w:val="0"/>
          <w:numId w:val="49"/>
        </w:numPr>
        <w:tabs>
          <w:tab w:val="clear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oraz standardy kształtowania i zagospodarowania terenu:</w:t>
      </w:r>
    </w:p>
    <w:p w:rsidR="0005027B" w:rsidRDefault="0005027B">
      <w:pPr>
        <w:pStyle w:val="BodyTextIndent"/>
        <w:numPr>
          <w:ilvl w:val="1"/>
          <w:numId w:val="4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szerokość w liniach rozgraniczających nie mniej niż 5 m,</w:t>
      </w:r>
    </w:p>
    <w:p w:rsidR="0005027B" w:rsidRDefault="0005027B">
      <w:pPr>
        <w:numPr>
          <w:ilvl w:val="1"/>
          <w:numId w:val="4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lokalizacja sieci infrastruktury technicznej może nastąpić wyłącznie za zezwoleniem właściwego zarządcy terenu.</w:t>
      </w:r>
    </w:p>
    <w:p w:rsidR="0005027B" w:rsidRDefault="0005027B">
      <w:pPr>
        <w:pStyle w:val="Styl1"/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KS1 do KS 2 - przeznaczenie podstawowe 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teren obsługi komunikacji samochodowej </w:t>
      </w:r>
      <w:r>
        <w:rPr>
          <w:rFonts w:ascii="Arial" w:hAnsi="Arial" w:cs="Arial"/>
          <w:sz w:val="24"/>
          <w:szCs w:val="24"/>
        </w:rPr>
        <w:t>- parkingi, garaże.</w:t>
      </w:r>
    </w:p>
    <w:p w:rsidR="0005027B" w:rsidRDefault="0005027B">
      <w:pPr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terenów tych dopuszcza się:</w:t>
      </w:r>
    </w:p>
    <w:p w:rsidR="0005027B" w:rsidRDefault="0005027B">
      <w:pPr>
        <w:numPr>
          <w:ilvl w:val="1"/>
          <w:numId w:val="5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urządzenia infrastruktury technicznej,</w:t>
      </w:r>
    </w:p>
    <w:p w:rsidR="0005027B" w:rsidRDefault="0005027B">
      <w:pPr>
        <w:numPr>
          <w:ilvl w:val="1"/>
          <w:numId w:val="5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zieleń urządzona,</w:t>
      </w:r>
    </w:p>
    <w:p w:rsidR="0005027B" w:rsidRDefault="0005027B">
      <w:pPr>
        <w:numPr>
          <w:ilvl w:val="1"/>
          <w:numId w:val="5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obiekty małej architektury,</w:t>
      </w:r>
    </w:p>
    <w:p w:rsidR="0005027B" w:rsidRDefault="0005027B">
      <w:pPr>
        <w:numPr>
          <w:ilvl w:val="1"/>
          <w:numId w:val="5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elementy reklamowe.</w:t>
      </w:r>
    </w:p>
    <w:p w:rsidR="0005027B" w:rsidRDefault="0005027B">
      <w:pPr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oraz standardy kształtowania zabudowy i zagospodarowania terenu:</w:t>
      </w:r>
    </w:p>
    <w:p w:rsidR="0005027B" w:rsidRDefault="0005027B">
      <w:pPr>
        <w:numPr>
          <w:ilvl w:val="1"/>
          <w:numId w:val="50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wyłącznie garaże dla samochodów osobowych, trwale związane z gruntem i posiadające ujednolicone gabaryty i formę architektoniczną,</w:t>
      </w:r>
    </w:p>
    <w:p w:rsidR="0005027B" w:rsidRDefault="0005027B">
      <w:pPr>
        <w:numPr>
          <w:ilvl w:val="1"/>
          <w:numId w:val="50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wysokość nowej zabudowy garażowej – nie większa niż 4 m,</w:t>
      </w:r>
    </w:p>
    <w:p w:rsidR="0005027B" w:rsidRDefault="0005027B">
      <w:pPr>
        <w:pStyle w:val="BodyTextIndent"/>
        <w:numPr>
          <w:ilvl w:val="1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rozbudowy, nadbudowy i innych robót budowlanych w zabudowie istniejącej dopuszcza się utrzymanie dotychczasowego usytuowania, wysokości, ilości kondygnacji, połaci dachowych oraz formy dachów, w tym ich kątów nachylenia,</w:t>
      </w:r>
    </w:p>
    <w:p w:rsidR="0005027B" w:rsidRDefault="0005027B">
      <w:pPr>
        <w:numPr>
          <w:ilvl w:val="1"/>
          <w:numId w:val="50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obowiązek zagospodarowania terenu zielenią izolacyjną ozdobną,</w:t>
      </w:r>
    </w:p>
    <w:p w:rsidR="0005027B" w:rsidRDefault="0005027B">
      <w:pPr>
        <w:numPr>
          <w:ilvl w:val="1"/>
          <w:numId w:val="50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obowiązek podczyszczania wód deszczowych i roztopowych z terenów obsługi komunikacji oraz sprzed garaży.</w:t>
      </w:r>
    </w:p>
    <w:p w:rsidR="0005027B" w:rsidRDefault="0005027B">
      <w:pPr>
        <w:pStyle w:val="Styl1"/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numPr>
          <w:ilvl w:val="0"/>
          <w:numId w:val="51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 1 do E 22- przeznaczenie podstawowe 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tereny urządzeń elektroenergetycznych</w:t>
      </w:r>
      <w:r>
        <w:rPr>
          <w:rFonts w:ascii="Arial" w:hAnsi="Arial" w:cs="Arial"/>
          <w:sz w:val="24"/>
          <w:szCs w:val="24"/>
        </w:rPr>
        <w:t>.</w:t>
      </w:r>
    </w:p>
    <w:p w:rsidR="0005027B" w:rsidRDefault="0005027B">
      <w:pPr>
        <w:numPr>
          <w:ilvl w:val="0"/>
          <w:numId w:val="51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terenów tych dopuszcza się prowadzenie dróg gospodarczych niezbędnych do obsługi urządzeń elektroenergetycznych.</w:t>
      </w:r>
    </w:p>
    <w:p w:rsidR="0005027B" w:rsidRDefault="0005027B">
      <w:pPr>
        <w:numPr>
          <w:ilvl w:val="0"/>
          <w:numId w:val="51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oraz standardy kształtowania zabudowy i zagospodarowania terenu:</w:t>
      </w:r>
    </w:p>
    <w:p w:rsidR="0005027B" w:rsidRDefault="0005027B">
      <w:pPr>
        <w:numPr>
          <w:ilvl w:val="1"/>
          <w:numId w:val="5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w obrębie działki budowlanej lokalizację jednego obiektu o maksymalnej powierzchni zabudowy 25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</w:t>
      </w:r>
    </w:p>
    <w:p w:rsidR="0005027B" w:rsidRDefault="0005027B">
      <w:pPr>
        <w:numPr>
          <w:ilvl w:val="1"/>
          <w:numId w:val="5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wysokość zabudowy – nie większa niż 6 m,</w:t>
      </w:r>
    </w:p>
    <w:p w:rsidR="0005027B" w:rsidRDefault="0005027B">
      <w:pPr>
        <w:numPr>
          <w:ilvl w:val="1"/>
          <w:numId w:val="5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ażurowe formy grodzenia działek o wysokości do 2 m.</w:t>
      </w:r>
    </w:p>
    <w:p w:rsidR="0005027B" w:rsidRDefault="0005027B">
      <w:pPr>
        <w:pStyle w:val="Styl1"/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numPr>
          <w:ilvl w:val="0"/>
          <w:numId w:val="52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1 do W 4- przeznaczenie podstawowe - tereny urządzeń zaopatrywania w wodę</w:t>
      </w:r>
      <w:r>
        <w:rPr>
          <w:rFonts w:ascii="Arial" w:hAnsi="Arial" w:cs="Arial"/>
          <w:sz w:val="24"/>
          <w:szCs w:val="24"/>
        </w:rPr>
        <w:t>.</w:t>
      </w:r>
    </w:p>
    <w:p w:rsidR="0005027B" w:rsidRDefault="0005027B">
      <w:pPr>
        <w:numPr>
          <w:ilvl w:val="0"/>
          <w:numId w:val="52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terenu tego dopuszcza się:</w:t>
      </w:r>
    </w:p>
    <w:p w:rsidR="0005027B" w:rsidRDefault="0005027B">
      <w:pPr>
        <w:numPr>
          <w:ilvl w:val="1"/>
          <w:numId w:val="52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dróg niezbędnych do obsługi urządzeń zaopatrywania w wodę,</w:t>
      </w:r>
    </w:p>
    <w:p w:rsidR="0005027B" w:rsidRDefault="0005027B">
      <w:pPr>
        <w:numPr>
          <w:ilvl w:val="1"/>
          <w:numId w:val="52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remonty obiektów i urządzeń istniejących.</w:t>
      </w:r>
    </w:p>
    <w:p w:rsidR="0005027B" w:rsidRDefault="0005027B">
      <w:pPr>
        <w:numPr>
          <w:ilvl w:val="0"/>
          <w:numId w:val="52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oraz standardy kształtowania zabudowy i zagospodarowania terenu:</w:t>
      </w:r>
    </w:p>
    <w:p w:rsidR="0005027B" w:rsidRDefault="0005027B">
      <w:pPr>
        <w:numPr>
          <w:ilvl w:val="1"/>
          <w:numId w:val="5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obowiązuje bezwzględny zakaz wprowadzania nie oczyszczonych ścieków do gruntu i wód powierzchniowych,</w:t>
      </w:r>
    </w:p>
    <w:p w:rsidR="0005027B" w:rsidRDefault="0005027B">
      <w:pPr>
        <w:numPr>
          <w:ilvl w:val="1"/>
          <w:numId w:val="5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granicach ogrodzenia i poza nim obowiązują ograniczenia i zakazy dotyczące strefy ochrony bezpośredniej i pośredniej określone w przepisach odrębnych,</w:t>
      </w:r>
    </w:p>
    <w:p w:rsidR="0005027B" w:rsidRDefault="0005027B">
      <w:pPr>
        <w:numPr>
          <w:ilvl w:val="1"/>
          <w:numId w:val="5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ażurowe formy grodzenia działek o wysokości do 2 m.</w:t>
      </w:r>
    </w:p>
    <w:p w:rsidR="0005027B" w:rsidRDefault="0005027B">
      <w:pPr>
        <w:pStyle w:val="Styl1"/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obszarze objętym planem ustala się tereny stanowiące zadania celu publicznego:</w:t>
      </w:r>
    </w:p>
    <w:p w:rsidR="0005027B" w:rsidRDefault="0005027B">
      <w:pPr>
        <w:numPr>
          <w:ilvl w:val="1"/>
          <w:numId w:val="53"/>
        </w:numPr>
        <w:tabs>
          <w:tab w:val="num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tereny dróg publicznych i komunikacji, oznaczone symbolami: KD(G), KD(Z), KD(L), KD(D), KPJ, KP,</w:t>
      </w:r>
    </w:p>
    <w:p w:rsidR="0005027B" w:rsidRDefault="0005027B">
      <w:pPr>
        <w:numPr>
          <w:ilvl w:val="1"/>
          <w:numId w:val="53"/>
        </w:numPr>
        <w:tabs>
          <w:tab w:val="num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tereny urządzeń infrastruktury technicznej, oznaczone symbolami: E, W,</w:t>
      </w:r>
    </w:p>
    <w:p w:rsidR="0005027B" w:rsidRDefault="0005027B">
      <w:pPr>
        <w:numPr>
          <w:ilvl w:val="1"/>
          <w:numId w:val="53"/>
        </w:numPr>
        <w:tabs>
          <w:tab w:val="num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tereny zieleni, oznaczone symbolami: ZP, ZI,</w:t>
      </w:r>
    </w:p>
    <w:p w:rsidR="0005027B" w:rsidRDefault="0005027B">
      <w:pPr>
        <w:numPr>
          <w:ilvl w:val="1"/>
          <w:numId w:val="53"/>
        </w:numPr>
        <w:tabs>
          <w:tab w:val="num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tereny usług, oznaczone symbolami: US, UK/UO, UO, UP, UP/KS,</w:t>
      </w:r>
    </w:p>
    <w:p w:rsidR="0005027B" w:rsidRDefault="0005027B">
      <w:pPr>
        <w:numPr>
          <w:ilvl w:val="1"/>
          <w:numId w:val="53"/>
        </w:numPr>
        <w:tabs>
          <w:tab w:val="num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tereny cieków wodnych, oznaczone symbolami: WS.</w:t>
      </w:r>
    </w:p>
    <w:p w:rsidR="0005027B" w:rsidRDefault="0005027B">
      <w:pPr>
        <w:pStyle w:val="Styl1"/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tabs>
          <w:tab w:val="left" w:pos="0"/>
        </w:tabs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Opłaty od wzrostu wartości nieruchomości</w:t>
      </w:r>
    </w:p>
    <w:p w:rsidR="0005027B" w:rsidRDefault="0005027B">
      <w:pPr>
        <w:pStyle w:val="BodyText2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Zgodnie z art. 36 ust. 4 ustawy z dnia 27 marca 2003r. o planowaniu i zagospodarowaniu przestrzennym (Dz. U. Nr 80, poz. 717 ze zm.) ustala się stawkę procentową stanowiącą podstawę do określania opłaty z tytułu wzrostu wartości nieruchomości w związku z uchwaleniem zmiany planu, z wyłączeniem terenów będących własnością gminy:</w:t>
      </w:r>
    </w:p>
    <w:p w:rsidR="0005027B" w:rsidRDefault="0005027B">
      <w:pPr>
        <w:numPr>
          <w:ilvl w:val="1"/>
          <w:numId w:val="7"/>
        </w:numPr>
        <w:tabs>
          <w:tab w:val="clear" w:pos="1077"/>
          <w:tab w:val="num" w:pos="709"/>
        </w:tabs>
        <w:ind w:hanging="6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terenów oznaczonych symbolem  MN, U/MN – 20 %,</w:t>
      </w:r>
    </w:p>
    <w:p w:rsidR="0005027B" w:rsidRDefault="0005027B">
      <w:pPr>
        <w:numPr>
          <w:ilvl w:val="1"/>
          <w:numId w:val="7"/>
        </w:numPr>
        <w:tabs>
          <w:tab w:val="clear" w:pos="1077"/>
          <w:tab w:val="num" w:pos="709"/>
        </w:tabs>
        <w:ind w:hanging="6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terenów oznaczonych symbolem  MW – 30 %,</w:t>
      </w:r>
    </w:p>
    <w:p w:rsidR="0005027B" w:rsidRDefault="0005027B">
      <w:pPr>
        <w:numPr>
          <w:ilvl w:val="1"/>
          <w:numId w:val="7"/>
        </w:numPr>
        <w:tabs>
          <w:tab w:val="clear" w:pos="1077"/>
          <w:tab w:val="num" w:pos="709"/>
        </w:tabs>
        <w:ind w:hanging="6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terenów oznaczonych symbolem  U – 30 %,</w:t>
      </w:r>
    </w:p>
    <w:p w:rsidR="0005027B" w:rsidRDefault="0005027B">
      <w:pPr>
        <w:numPr>
          <w:ilvl w:val="1"/>
          <w:numId w:val="7"/>
        </w:numPr>
        <w:tabs>
          <w:tab w:val="clear" w:pos="1077"/>
          <w:tab w:val="num" w:pos="709"/>
        </w:tabs>
        <w:ind w:hanging="6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pozostałych terenów  – 1 %.</w:t>
      </w:r>
    </w:p>
    <w:p w:rsidR="0005027B" w:rsidRDefault="0005027B">
      <w:pPr>
        <w:pStyle w:val="StylparagrafWyrwnanydorodka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Przepisy końcowe</w:t>
      </w:r>
    </w:p>
    <w:p w:rsidR="0005027B" w:rsidRDefault="0005027B">
      <w:pPr>
        <w:pStyle w:val="Styl1"/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tabs>
          <w:tab w:val="left" w:pos="0"/>
        </w:tabs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Sposoby i terminy tymczasowego urządzania i użytkowania terenów</w:t>
      </w:r>
    </w:p>
    <w:p w:rsidR="0005027B" w:rsidRDefault="0005027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czasu zagospodarowania terenów zgodnie z ustaleniami planu, pozostawia się dotychczasowe zagospodarowanie, urządzanie i użytkowanie terenów, bez możliwości wprowadzania trwałych obiektów budowlanych uniemożliwiających docelową realizację ustaleń planu.</w:t>
      </w:r>
    </w:p>
    <w:p w:rsidR="0005027B" w:rsidRDefault="0005027B">
      <w:pPr>
        <w:pStyle w:val="Styl1"/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Wejście w życie niniejszej uchwały powoduje utratę mocy miejscowych planów zagospodarowania przestrzennego zatwierdzonych: </w:t>
      </w:r>
    </w:p>
    <w:p w:rsidR="0005027B" w:rsidRDefault="0005027B">
      <w:pPr>
        <w:numPr>
          <w:ilvl w:val="1"/>
          <w:numId w:val="5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Uchwałą Nr XLVII/521/2001 Rady Miejskiej w Nysie z dn. 25 września 2001r. dla obszaru miejskiego gminy Nysa w rejonie ulicy Kozielskiej w Nysie</w:t>
      </w:r>
      <w:r>
        <w:rPr>
          <w:rFonts w:ascii="Arial" w:hAnsi="Arial" w:cs="Arial"/>
          <w:bCs/>
          <w:sz w:val="24"/>
          <w:szCs w:val="24"/>
        </w:rPr>
        <w:t>, opublikowanego w Dzienniku Urzędowym Województwa Opolskiego Nr 100 z dnia 25 października 2001r., poz. 832,</w:t>
      </w:r>
      <w:r>
        <w:rPr>
          <w:rFonts w:ascii="Arial" w:hAnsi="Arial" w:cs="Arial"/>
          <w:sz w:val="24"/>
          <w:szCs w:val="24"/>
        </w:rPr>
        <w:t xml:space="preserve"> </w:t>
      </w:r>
    </w:p>
    <w:p w:rsidR="0005027B" w:rsidRDefault="0005027B">
      <w:pPr>
        <w:numPr>
          <w:ilvl w:val="1"/>
          <w:numId w:val="54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Uchwałą Nr LII/638/2002 Rady Miejskiej w Nysie z dn. 31 stycznia 2002r. dla obszaru miejskiego gminy Nysa w rejonie ulic Mickiewicza i Prusa w Nysie, </w:t>
      </w:r>
      <w:r>
        <w:rPr>
          <w:rFonts w:ascii="Arial" w:hAnsi="Arial" w:cs="Arial"/>
          <w:bCs/>
          <w:sz w:val="24"/>
          <w:szCs w:val="24"/>
        </w:rPr>
        <w:t xml:space="preserve">opublikowanego w Dzienniku Urzędowym Województwa Opolskiego Nr 21 z dnia 26 marca 2002r., poz.322, </w:t>
      </w:r>
    </w:p>
    <w:p w:rsidR="0005027B" w:rsidRDefault="0005027B">
      <w:pPr>
        <w:numPr>
          <w:ilvl w:val="1"/>
          <w:numId w:val="54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Uchwałą Nr XXIII/316/08 Rady Miejskiej w Nysie z dnia 27 czerwca 2008r.dla obszaru miejskiego gminy Nysa, obejmującego część miasta Nysy w rejonie ulic: Mickiewicza, Żeromskiego, Słowackiego, Powstańców Śląskich, Rodziewiczówny, Krasińskiego, Zwycięstwa i Piłsudskiego, </w:t>
      </w:r>
      <w:r>
        <w:rPr>
          <w:rFonts w:ascii="Arial" w:hAnsi="Arial" w:cs="Arial"/>
          <w:bCs/>
          <w:sz w:val="24"/>
          <w:szCs w:val="24"/>
        </w:rPr>
        <w:t>opublikowanego w Dzienniku Urzędowym Województwa Opolskiego Nr 62 z dnia 22 sierpnia 2008r. poz. 1801.</w:t>
      </w:r>
    </w:p>
    <w:p w:rsidR="0005027B" w:rsidRDefault="0005027B" w:rsidP="00761973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05027B" w:rsidRDefault="0005027B">
      <w:pPr>
        <w:pStyle w:val="Styl1"/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niniejszej uchwały powierza się Burmistrzowi Nysy.</w:t>
      </w:r>
    </w:p>
    <w:p w:rsidR="0005027B" w:rsidRDefault="0005027B">
      <w:pPr>
        <w:jc w:val="both"/>
        <w:rPr>
          <w:rFonts w:ascii="Arial" w:hAnsi="Arial" w:cs="Arial"/>
          <w:sz w:val="24"/>
          <w:szCs w:val="24"/>
        </w:rPr>
      </w:pPr>
    </w:p>
    <w:p w:rsidR="0005027B" w:rsidRDefault="0005027B">
      <w:pPr>
        <w:pStyle w:val="Styl1"/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05027B" w:rsidRDefault="00050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Niniejsza uchwała wchodzi w życie po upływie 30 dni od dnia ogłoszenia w Dzienniku Urzędowym Województwa Opolskiego.</w:t>
      </w:r>
    </w:p>
    <w:p w:rsidR="0005027B" w:rsidRDefault="0005027B">
      <w:pPr>
        <w:jc w:val="both"/>
        <w:rPr>
          <w:rFonts w:ascii="Arial" w:hAnsi="Arial" w:cs="Arial"/>
          <w:sz w:val="24"/>
          <w:szCs w:val="24"/>
        </w:rPr>
      </w:pPr>
    </w:p>
    <w:p w:rsidR="0005027B" w:rsidRDefault="0005027B">
      <w:pPr>
        <w:jc w:val="both"/>
        <w:rPr>
          <w:rFonts w:ascii="Arial" w:hAnsi="Arial" w:cs="Arial"/>
          <w:i/>
          <w:sz w:val="24"/>
          <w:szCs w:val="24"/>
        </w:rPr>
      </w:pPr>
    </w:p>
    <w:p w:rsidR="0005027B" w:rsidRDefault="0005027B" w:rsidP="005C76A8">
      <w:pPr>
        <w:rPr>
          <w:rFonts w:ascii="Arial" w:hAnsi="Arial" w:cs="Arial"/>
          <w:b/>
          <w:sz w:val="28"/>
          <w:szCs w:val="28"/>
        </w:rPr>
      </w:pPr>
    </w:p>
    <w:p w:rsidR="0005027B" w:rsidRDefault="0005027B" w:rsidP="005C76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Przewodniczący Rady </w:t>
      </w:r>
    </w:p>
    <w:p w:rsidR="0005027B" w:rsidRDefault="0005027B" w:rsidP="005C76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05027B" w:rsidRDefault="0005027B" w:rsidP="005C76A8">
      <w:pPr>
        <w:rPr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Feliks Kamienik</w:t>
      </w:r>
    </w:p>
    <w:p w:rsidR="0005027B" w:rsidRDefault="0005027B">
      <w:pPr>
        <w:jc w:val="both"/>
        <w:rPr>
          <w:rFonts w:ascii="Arial" w:hAnsi="Arial" w:cs="Arial"/>
          <w:sz w:val="24"/>
          <w:szCs w:val="24"/>
        </w:rPr>
      </w:pPr>
    </w:p>
    <w:sectPr w:rsidR="0005027B" w:rsidSect="003D133E">
      <w:headerReference w:type="default" r:id="rId7"/>
      <w:footerReference w:type="even" r:id="rId8"/>
      <w:footerReference w:type="default" r:id="rId9"/>
      <w:pgSz w:w="11907" w:h="16840" w:code="9"/>
      <w:pgMar w:top="709" w:right="1417" w:bottom="993" w:left="1418" w:header="708" w:footer="708" w:gutter="0"/>
      <w:cols w:sep="1"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27B" w:rsidRDefault="0005027B">
      <w:r>
        <w:separator/>
      </w:r>
    </w:p>
  </w:endnote>
  <w:endnote w:type="continuationSeparator" w:id="0">
    <w:p w:rsidR="0005027B" w:rsidRDefault="00050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7B" w:rsidRDefault="000502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027B" w:rsidRDefault="0005027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7B" w:rsidRDefault="000502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:rsidR="0005027B" w:rsidRDefault="0005027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27B" w:rsidRDefault="0005027B">
      <w:r>
        <w:separator/>
      </w:r>
    </w:p>
  </w:footnote>
  <w:footnote w:type="continuationSeparator" w:id="0">
    <w:p w:rsidR="0005027B" w:rsidRDefault="00050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7B" w:rsidRDefault="0005027B">
    <w:pPr>
      <w:tabs>
        <w:tab w:val="left" w:pos="1701"/>
        <w:tab w:val="center" w:pos="4111"/>
        <w:tab w:val="right" w:pos="9072"/>
      </w:tabs>
      <w:jc w:val="center"/>
      <w:rPr>
        <w:rFonts w:ascii="Arial" w:hAnsi="Arial"/>
        <w:sz w:val="12"/>
      </w:rPr>
    </w:pPr>
  </w:p>
  <w:p w:rsidR="0005027B" w:rsidRDefault="0005027B">
    <w:pPr>
      <w:tabs>
        <w:tab w:val="left" w:pos="1701"/>
        <w:tab w:val="center" w:pos="4111"/>
        <w:tab w:val="right" w:pos="9072"/>
      </w:tabs>
      <w:jc w:val="center"/>
      <w:rPr>
        <w:rFonts w:ascii="Arial" w:hAnsi="Arial"/>
        <w:sz w:val="12"/>
      </w:rPr>
    </w:pPr>
  </w:p>
  <w:p w:rsidR="0005027B" w:rsidRDefault="0005027B">
    <w:pPr>
      <w:tabs>
        <w:tab w:val="left" w:pos="1701"/>
        <w:tab w:val="center" w:pos="4111"/>
        <w:tab w:val="right" w:pos="9072"/>
      </w:tabs>
      <w:jc w:val="center"/>
      <w:rPr>
        <w:rFonts w:ascii="Arial" w:hAnsi="Arial"/>
        <w:sz w:val="12"/>
      </w:rPr>
    </w:pPr>
  </w:p>
  <w:p w:rsidR="0005027B" w:rsidRDefault="0005027B">
    <w:pPr>
      <w:tabs>
        <w:tab w:val="left" w:pos="1701"/>
        <w:tab w:val="center" w:pos="4111"/>
        <w:tab w:val="right" w:pos="9072"/>
      </w:tabs>
      <w:jc w:val="center"/>
      <w:rPr>
        <w:rFonts w:ascii="Arial" w:hAnsi="Arial"/>
        <w:sz w:val="12"/>
      </w:rPr>
    </w:pPr>
  </w:p>
  <w:p w:rsidR="0005027B" w:rsidRDefault="0005027B">
    <w:pPr>
      <w:tabs>
        <w:tab w:val="left" w:pos="1701"/>
        <w:tab w:val="center" w:pos="4111"/>
        <w:tab w:val="right" w:pos="9072"/>
      </w:tabs>
      <w:jc w:val="center"/>
      <w:rPr>
        <w:rFonts w:ascii="Arial" w:hAnsi="Arial"/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CAD83DF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5B"/>
    <w:multiLevelType w:val="multilevel"/>
    <w:tmpl w:val="DE3E7604"/>
    <w:name w:val="WW8Num392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A2"/>
    <w:multiLevelType w:val="singleLevel"/>
    <w:tmpl w:val="000000A2"/>
    <w:name w:val="WW8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BA"/>
    <w:multiLevelType w:val="singleLevel"/>
    <w:tmpl w:val="000000BA"/>
    <w:name w:val="WW8Num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BB"/>
    <w:multiLevelType w:val="multilevel"/>
    <w:tmpl w:val="000000BB"/>
    <w:name w:val="WW8Num1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1636EF7"/>
    <w:multiLevelType w:val="multilevel"/>
    <w:tmpl w:val="F8AA38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01E1536B"/>
    <w:multiLevelType w:val="multilevel"/>
    <w:tmpl w:val="F8AA38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057929C0"/>
    <w:multiLevelType w:val="multilevel"/>
    <w:tmpl w:val="07E4F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069F20D8"/>
    <w:multiLevelType w:val="multilevel"/>
    <w:tmpl w:val="F8AA38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06CC7DC8"/>
    <w:multiLevelType w:val="multilevel"/>
    <w:tmpl w:val="F8AA38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07EC13B9"/>
    <w:multiLevelType w:val="multilevel"/>
    <w:tmpl w:val="F8AA38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08945216"/>
    <w:multiLevelType w:val="hybridMultilevel"/>
    <w:tmpl w:val="8722ABB0"/>
    <w:name w:val="WW8Num393"/>
    <w:lvl w:ilvl="0" w:tplc="7FC40EC8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778AA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39EE5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7AA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407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DAEC0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D2295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BAF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2AE1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C2F25D1"/>
    <w:multiLevelType w:val="multilevel"/>
    <w:tmpl w:val="F8AA38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>
    <w:nsid w:val="0CB05C06"/>
    <w:multiLevelType w:val="multilevel"/>
    <w:tmpl w:val="F8AA38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101234CC"/>
    <w:multiLevelType w:val="multilevel"/>
    <w:tmpl w:val="F8AA38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112D20D0"/>
    <w:multiLevelType w:val="multilevel"/>
    <w:tmpl w:val="F8AA38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11A22D06"/>
    <w:multiLevelType w:val="multilevel"/>
    <w:tmpl w:val="F8AA38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16C36B0B"/>
    <w:multiLevelType w:val="multilevel"/>
    <w:tmpl w:val="F8AA38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16C83549"/>
    <w:multiLevelType w:val="multilevel"/>
    <w:tmpl w:val="07E4F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18A47526"/>
    <w:multiLevelType w:val="multilevel"/>
    <w:tmpl w:val="F8AA38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1A8D44F2"/>
    <w:multiLevelType w:val="multilevel"/>
    <w:tmpl w:val="07E4F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1BFD7AD8"/>
    <w:multiLevelType w:val="singleLevel"/>
    <w:tmpl w:val="13A628A6"/>
    <w:lvl w:ilvl="0">
      <w:start w:val="1"/>
      <w:numFmt w:val="decimal"/>
      <w:pStyle w:val="Heading4"/>
      <w:lvlText w:val="%1."/>
      <w:lvlJc w:val="left"/>
      <w:pPr>
        <w:tabs>
          <w:tab w:val="num" w:pos="454"/>
        </w:tabs>
        <w:ind w:left="454" w:hanging="397"/>
      </w:pPr>
      <w:rPr>
        <w:rFonts w:cs="Times New Roman"/>
      </w:rPr>
    </w:lvl>
  </w:abstractNum>
  <w:abstractNum w:abstractNumId="23">
    <w:nsid w:val="1C453041"/>
    <w:multiLevelType w:val="multilevel"/>
    <w:tmpl w:val="F8AA38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1F7F099D"/>
    <w:multiLevelType w:val="multilevel"/>
    <w:tmpl w:val="F8AA38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1F8860FD"/>
    <w:multiLevelType w:val="multilevel"/>
    <w:tmpl w:val="F8AA38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24574EEE"/>
    <w:multiLevelType w:val="multilevel"/>
    <w:tmpl w:val="07E4F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291073A4"/>
    <w:multiLevelType w:val="multilevel"/>
    <w:tmpl w:val="F8AA38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2BAA44DA"/>
    <w:multiLevelType w:val="multilevel"/>
    <w:tmpl w:val="F8AA38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2C935177"/>
    <w:multiLevelType w:val="multilevel"/>
    <w:tmpl w:val="F8AA38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>
    <w:nsid w:val="33F50C26"/>
    <w:multiLevelType w:val="multilevel"/>
    <w:tmpl w:val="F8AA38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34625CD5"/>
    <w:multiLevelType w:val="multilevel"/>
    <w:tmpl w:val="F8AA38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>
    <w:nsid w:val="3A150961"/>
    <w:multiLevelType w:val="multilevel"/>
    <w:tmpl w:val="F8AA38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3E82456E"/>
    <w:multiLevelType w:val="singleLevel"/>
    <w:tmpl w:val="9F24C186"/>
    <w:lvl w:ilvl="0">
      <w:start w:val="1"/>
      <w:numFmt w:val="decimal"/>
      <w:pStyle w:val="Heading5"/>
      <w:lvlText w:val="%1)"/>
      <w:lvlJc w:val="left"/>
      <w:pPr>
        <w:tabs>
          <w:tab w:val="num" w:pos="624"/>
        </w:tabs>
        <w:ind w:left="624" w:hanging="397"/>
      </w:pPr>
      <w:rPr>
        <w:rFonts w:cs="Times New Roman"/>
      </w:rPr>
    </w:lvl>
  </w:abstractNum>
  <w:abstractNum w:abstractNumId="34">
    <w:nsid w:val="404B42A5"/>
    <w:multiLevelType w:val="multilevel"/>
    <w:tmpl w:val="F8AA38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4827542A"/>
    <w:multiLevelType w:val="multilevel"/>
    <w:tmpl w:val="F8AA38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>
    <w:nsid w:val="499B0400"/>
    <w:multiLevelType w:val="multilevel"/>
    <w:tmpl w:val="07E4F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">
    <w:nsid w:val="4B333691"/>
    <w:multiLevelType w:val="multilevel"/>
    <w:tmpl w:val="F8AA38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4E195828"/>
    <w:multiLevelType w:val="multilevel"/>
    <w:tmpl w:val="F8AA38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>
    <w:nsid w:val="4F3605E2"/>
    <w:multiLevelType w:val="multilevel"/>
    <w:tmpl w:val="F8AA38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>
    <w:nsid w:val="501C1777"/>
    <w:multiLevelType w:val="multilevel"/>
    <w:tmpl w:val="F8AA38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>
    <w:nsid w:val="57911ABA"/>
    <w:multiLevelType w:val="multilevel"/>
    <w:tmpl w:val="F8AA38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>
    <w:nsid w:val="594044E0"/>
    <w:multiLevelType w:val="multilevel"/>
    <w:tmpl w:val="F8AA38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>
    <w:nsid w:val="5989361D"/>
    <w:multiLevelType w:val="multilevel"/>
    <w:tmpl w:val="F8AA38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>
    <w:nsid w:val="5D316F03"/>
    <w:multiLevelType w:val="hybridMultilevel"/>
    <w:tmpl w:val="4E14D0C6"/>
    <w:lvl w:ilvl="0" w:tplc="A5F4FBA0">
      <w:start w:val="1"/>
      <w:numFmt w:val="decimal"/>
      <w:pStyle w:val="StylStylparagrafWyrwnanydorodkaDolewej"/>
      <w:lvlText w:val="§ %1"/>
      <w:lvlJc w:val="left"/>
      <w:pPr>
        <w:tabs>
          <w:tab w:val="num" w:pos="0"/>
        </w:tabs>
      </w:pPr>
      <w:rPr>
        <w:rFonts w:cs="Times New Roman" w:hint="default"/>
      </w:rPr>
    </w:lvl>
    <w:lvl w:ilvl="1" w:tplc="DAF0C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4F6D2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447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D631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5FEE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A9EC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7AF1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BC66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0607CDE"/>
    <w:multiLevelType w:val="multilevel"/>
    <w:tmpl w:val="F8AA38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>
    <w:nsid w:val="640850A9"/>
    <w:multiLevelType w:val="multilevel"/>
    <w:tmpl w:val="07E4F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>
    <w:nsid w:val="68542C86"/>
    <w:multiLevelType w:val="multilevel"/>
    <w:tmpl w:val="F8AA38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>
    <w:nsid w:val="6A17450D"/>
    <w:multiLevelType w:val="multilevel"/>
    <w:tmpl w:val="F8AA38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>
    <w:nsid w:val="6AFB658C"/>
    <w:multiLevelType w:val="multilevel"/>
    <w:tmpl w:val="F8AA38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>
    <w:nsid w:val="6E68627C"/>
    <w:multiLevelType w:val="multilevel"/>
    <w:tmpl w:val="F8AA38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>
    <w:nsid w:val="6E753DD7"/>
    <w:multiLevelType w:val="multilevel"/>
    <w:tmpl w:val="F8AA38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2">
    <w:nsid w:val="721F6FAA"/>
    <w:multiLevelType w:val="multilevel"/>
    <w:tmpl w:val="F8AA38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>
    <w:nsid w:val="74CE4663"/>
    <w:multiLevelType w:val="multilevel"/>
    <w:tmpl w:val="F8AA38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>
    <w:nsid w:val="74FA7778"/>
    <w:multiLevelType w:val="multilevel"/>
    <w:tmpl w:val="F8AA38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5">
    <w:nsid w:val="765C0ACD"/>
    <w:multiLevelType w:val="multilevel"/>
    <w:tmpl w:val="F8AA38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6">
    <w:nsid w:val="78BB5EE6"/>
    <w:multiLevelType w:val="multilevel"/>
    <w:tmpl w:val="F30CA5A2"/>
    <w:lvl w:ilvl="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6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91"/>
        </w:tabs>
        <w:ind w:left="1491" w:hanging="414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851"/>
        </w:tabs>
        <w:ind w:left="1775" w:hanging="284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3816"/>
        </w:tabs>
        <w:ind w:left="3816" w:hanging="567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006"/>
        </w:tabs>
        <w:ind w:left="2517" w:firstLine="1129"/>
      </w:pPr>
      <w:rPr>
        <w:rFonts w:cs="Times New Roman"/>
      </w:rPr>
    </w:lvl>
    <w:lvl w:ilvl="6">
      <w:start w:val="1"/>
      <w:numFmt w:val="none"/>
      <w:lvlText w:val="%7."/>
      <w:lvlJc w:val="left"/>
      <w:pPr>
        <w:tabs>
          <w:tab w:val="num" w:pos="2877"/>
        </w:tabs>
        <w:ind w:left="2877" w:hanging="2061"/>
      </w:pPr>
      <w:rPr>
        <w:rFonts w:cs="Times New Roman"/>
      </w:rPr>
    </w:lvl>
    <w:lvl w:ilvl="7">
      <w:start w:val="1"/>
      <w:numFmt w:val="none"/>
      <w:lvlText w:val="%8."/>
      <w:lvlJc w:val="left"/>
      <w:pPr>
        <w:tabs>
          <w:tab w:val="num" w:pos="3237"/>
        </w:tabs>
        <w:ind w:left="3237" w:hanging="612"/>
      </w:pPr>
      <w:rPr>
        <w:rFonts w:cs="Times New Roman"/>
      </w:rPr>
    </w:lvl>
    <w:lvl w:ilvl="8">
      <w:start w:val="1"/>
      <w:numFmt w:val="none"/>
      <w:lvlText w:val="%9."/>
      <w:lvlJc w:val="left"/>
      <w:pPr>
        <w:tabs>
          <w:tab w:val="num" w:pos="5253"/>
        </w:tabs>
        <w:ind w:left="3597" w:firstLine="1296"/>
      </w:pPr>
      <w:rPr>
        <w:rFonts w:cs="Times New Roman"/>
      </w:rPr>
    </w:lvl>
  </w:abstractNum>
  <w:abstractNum w:abstractNumId="57">
    <w:nsid w:val="7B134BC7"/>
    <w:multiLevelType w:val="multilevel"/>
    <w:tmpl w:val="07E4F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8">
    <w:nsid w:val="7C8A0EE4"/>
    <w:multiLevelType w:val="multilevel"/>
    <w:tmpl w:val="30A6BB26"/>
    <w:lvl w:ilvl="0">
      <w:start w:val="1"/>
      <w:numFmt w:val="decimal"/>
      <w:pStyle w:val="Styl1"/>
      <w:lvlText w:val="§ %1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7CEE16B0"/>
    <w:multiLevelType w:val="multilevel"/>
    <w:tmpl w:val="F8AA38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0">
    <w:nsid w:val="7DE75B01"/>
    <w:multiLevelType w:val="multilevel"/>
    <w:tmpl w:val="F8AA38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1">
    <w:nsid w:val="7E3F0CDB"/>
    <w:multiLevelType w:val="multilevel"/>
    <w:tmpl w:val="F8AA38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2">
    <w:nsid w:val="7E3F7FB4"/>
    <w:multiLevelType w:val="multilevel"/>
    <w:tmpl w:val="14BAAB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33"/>
  </w:num>
  <w:num w:numId="2">
    <w:abstractNumId w:val="22"/>
  </w:num>
  <w:num w:numId="3">
    <w:abstractNumId w:val="44"/>
  </w:num>
  <w:num w:numId="4">
    <w:abstractNumId w:val="58"/>
  </w:num>
  <w:num w:numId="5">
    <w:abstractNumId w:val="53"/>
  </w:num>
  <w:num w:numId="6">
    <w:abstractNumId w:val="62"/>
  </w:num>
  <w:num w:numId="7">
    <w:abstractNumId w:val="56"/>
  </w:num>
  <w:num w:numId="8">
    <w:abstractNumId w:val="57"/>
  </w:num>
  <w:num w:numId="9">
    <w:abstractNumId w:val="26"/>
  </w:num>
  <w:num w:numId="10">
    <w:abstractNumId w:val="46"/>
  </w:num>
  <w:num w:numId="11">
    <w:abstractNumId w:val="25"/>
  </w:num>
  <w:num w:numId="12">
    <w:abstractNumId w:val="19"/>
  </w:num>
  <w:num w:numId="13">
    <w:abstractNumId w:val="49"/>
  </w:num>
  <w:num w:numId="14">
    <w:abstractNumId w:val="10"/>
  </w:num>
  <w:num w:numId="15">
    <w:abstractNumId w:val="36"/>
  </w:num>
  <w:num w:numId="16">
    <w:abstractNumId w:val="18"/>
  </w:num>
  <w:num w:numId="17">
    <w:abstractNumId w:val="42"/>
  </w:num>
  <w:num w:numId="18">
    <w:abstractNumId w:val="15"/>
  </w:num>
  <w:num w:numId="19">
    <w:abstractNumId w:val="34"/>
  </w:num>
  <w:num w:numId="20">
    <w:abstractNumId w:val="60"/>
  </w:num>
  <w:num w:numId="21">
    <w:abstractNumId w:val="40"/>
  </w:num>
  <w:num w:numId="22">
    <w:abstractNumId w:val="41"/>
  </w:num>
  <w:num w:numId="23">
    <w:abstractNumId w:val="54"/>
  </w:num>
  <w:num w:numId="24">
    <w:abstractNumId w:val="7"/>
  </w:num>
  <w:num w:numId="25">
    <w:abstractNumId w:val="6"/>
  </w:num>
  <w:num w:numId="26">
    <w:abstractNumId w:val="43"/>
  </w:num>
  <w:num w:numId="27">
    <w:abstractNumId w:val="27"/>
  </w:num>
  <w:num w:numId="28">
    <w:abstractNumId w:val="31"/>
  </w:num>
  <w:num w:numId="29">
    <w:abstractNumId w:val="21"/>
  </w:num>
  <w:num w:numId="30">
    <w:abstractNumId w:val="32"/>
  </w:num>
  <w:num w:numId="31">
    <w:abstractNumId w:val="13"/>
  </w:num>
  <w:num w:numId="32">
    <w:abstractNumId w:val="48"/>
  </w:num>
  <w:num w:numId="33">
    <w:abstractNumId w:val="39"/>
  </w:num>
  <w:num w:numId="34">
    <w:abstractNumId w:val="51"/>
  </w:num>
  <w:num w:numId="35">
    <w:abstractNumId w:val="30"/>
  </w:num>
  <w:num w:numId="36">
    <w:abstractNumId w:val="38"/>
  </w:num>
  <w:num w:numId="37">
    <w:abstractNumId w:val="35"/>
  </w:num>
  <w:num w:numId="38">
    <w:abstractNumId w:val="14"/>
  </w:num>
  <w:num w:numId="39">
    <w:abstractNumId w:val="29"/>
  </w:num>
  <w:num w:numId="40">
    <w:abstractNumId w:val="9"/>
  </w:num>
  <w:num w:numId="41">
    <w:abstractNumId w:val="28"/>
  </w:num>
  <w:num w:numId="42">
    <w:abstractNumId w:val="16"/>
  </w:num>
  <w:num w:numId="43">
    <w:abstractNumId w:val="59"/>
  </w:num>
  <w:num w:numId="44">
    <w:abstractNumId w:val="11"/>
  </w:num>
  <w:num w:numId="45">
    <w:abstractNumId w:val="37"/>
  </w:num>
  <w:num w:numId="46">
    <w:abstractNumId w:val="23"/>
  </w:num>
  <w:num w:numId="47">
    <w:abstractNumId w:val="55"/>
  </w:num>
  <w:num w:numId="48">
    <w:abstractNumId w:val="20"/>
  </w:num>
  <w:num w:numId="49">
    <w:abstractNumId w:val="61"/>
  </w:num>
  <w:num w:numId="50">
    <w:abstractNumId w:val="52"/>
  </w:num>
  <w:num w:numId="51">
    <w:abstractNumId w:val="17"/>
  </w:num>
  <w:num w:numId="52">
    <w:abstractNumId w:val="50"/>
  </w:num>
  <w:num w:numId="53">
    <w:abstractNumId w:val="47"/>
  </w:num>
  <w:num w:numId="54">
    <w:abstractNumId w:val="8"/>
  </w:num>
  <w:num w:numId="55">
    <w:abstractNumId w:val="45"/>
  </w:num>
  <w:num w:numId="56">
    <w:abstractNumId w:val="24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36E"/>
    <w:rsid w:val="0003436E"/>
    <w:rsid w:val="00036C1F"/>
    <w:rsid w:val="0005027B"/>
    <w:rsid w:val="0016523B"/>
    <w:rsid w:val="003D133E"/>
    <w:rsid w:val="005C76A8"/>
    <w:rsid w:val="00700B95"/>
    <w:rsid w:val="00761973"/>
    <w:rsid w:val="00C11F9E"/>
    <w:rsid w:val="00C1245B"/>
    <w:rsid w:val="00C32FA4"/>
    <w:rsid w:val="00D350A1"/>
    <w:rsid w:val="00E164F0"/>
    <w:rsid w:val="00EE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D133E"/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133E"/>
    <w:pPr>
      <w:keepNext/>
      <w:jc w:val="center"/>
      <w:outlineLvl w:val="0"/>
    </w:pPr>
    <w:rPr>
      <w:b/>
      <w:color w:val="0000F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133E"/>
    <w:pPr>
      <w:keepNext/>
      <w:spacing w:before="36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133E"/>
    <w:pPr>
      <w:keepNext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133E"/>
    <w:pPr>
      <w:keepNext/>
      <w:numPr>
        <w:numId w:val="2"/>
      </w:numPr>
      <w:outlineLvl w:val="3"/>
    </w:pPr>
    <w:rPr>
      <w:rFonts w:ascii="Tahoma" w:hAnsi="Tahoma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133E"/>
    <w:pPr>
      <w:numPr>
        <w:numId w:val="1"/>
      </w:numPr>
      <w:spacing w:before="240" w:after="60"/>
      <w:outlineLvl w:val="4"/>
    </w:pPr>
    <w:rPr>
      <w:rFonts w:ascii="Tahoma" w:hAnsi="Tahoma"/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133E"/>
    <w:pPr>
      <w:keepNext/>
      <w:spacing w:line="360" w:lineRule="auto"/>
      <w:jc w:val="center"/>
      <w:outlineLvl w:val="5"/>
    </w:pPr>
    <w:rPr>
      <w:rFonts w:ascii="Arial" w:hAnsi="Arial"/>
      <w:b/>
      <w:sz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133E"/>
    <w:pPr>
      <w:keepNext/>
      <w:tabs>
        <w:tab w:val="left" w:pos="1701"/>
        <w:tab w:val="center" w:pos="4111"/>
        <w:tab w:val="right" w:pos="9072"/>
      </w:tabs>
      <w:spacing w:line="360" w:lineRule="auto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3D133E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3D133E"/>
    <w:pPr>
      <w:keepNext/>
      <w:outlineLvl w:val="8"/>
    </w:pPr>
    <w:rPr>
      <w:b/>
      <w:sz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C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0C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0C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0C0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0C0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C0A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0C0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0C0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0C0A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semiHidden/>
    <w:rsid w:val="003D13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0C0A"/>
    <w:rPr>
      <w:szCs w:val="20"/>
    </w:rPr>
  </w:style>
  <w:style w:type="paragraph" w:styleId="Footer">
    <w:name w:val="footer"/>
    <w:basedOn w:val="Normal"/>
    <w:link w:val="FooterChar"/>
    <w:uiPriority w:val="99"/>
    <w:semiHidden/>
    <w:rsid w:val="003D13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0C0A"/>
    <w:rPr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3D133E"/>
    <w:pPr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0C0A"/>
    <w:rPr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3D133E"/>
    <w:pPr>
      <w:spacing w:line="280" w:lineRule="atLeast"/>
      <w:jc w:val="center"/>
    </w:pPr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0C0A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3D133E"/>
    <w:pPr>
      <w:spacing w:line="300" w:lineRule="atLeast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0C0A"/>
    <w:rPr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3D133E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0C0A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rsid w:val="003D1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0C0A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3D133E"/>
    <w:pPr>
      <w:tabs>
        <w:tab w:val="left" w:pos="360"/>
        <w:tab w:val="left" w:pos="1080"/>
      </w:tabs>
      <w:ind w:left="360" w:hanging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0C0A"/>
    <w:rPr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3D133E"/>
    <w:pPr>
      <w:jc w:val="center"/>
    </w:pPr>
    <w:rPr>
      <w:b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0C0A"/>
    <w:rPr>
      <w:szCs w:val="20"/>
    </w:rPr>
  </w:style>
  <w:style w:type="character" w:styleId="CommentReference">
    <w:name w:val="annotation reference"/>
    <w:basedOn w:val="DefaultParagraphFont"/>
    <w:uiPriority w:val="99"/>
    <w:semiHidden/>
    <w:rsid w:val="003D133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D13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C0A"/>
    <w:rPr>
      <w:sz w:val="20"/>
      <w:szCs w:val="20"/>
    </w:rPr>
  </w:style>
  <w:style w:type="paragraph" w:customStyle="1" w:styleId="paragraf">
    <w:name w:val="paragraf"/>
    <w:basedOn w:val="Normal"/>
    <w:uiPriority w:val="99"/>
    <w:rsid w:val="003D133E"/>
  </w:style>
  <w:style w:type="paragraph" w:customStyle="1" w:styleId="StylparagrafWyrwnanydorodka">
    <w:name w:val="Styl paragraf + Wyrównany do środka"/>
    <w:basedOn w:val="paragraf"/>
    <w:uiPriority w:val="99"/>
    <w:rsid w:val="003D133E"/>
    <w:pPr>
      <w:jc w:val="center"/>
    </w:pPr>
    <w:rPr>
      <w:b/>
      <w:sz w:val="20"/>
    </w:rPr>
  </w:style>
  <w:style w:type="paragraph" w:customStyle="1" w:styleId="StylStylparagrafWyrwnanydorodkaDolewej">
    <w:name w:val="Styl Styl paragraf + Wyrównany do środka + Do lewej"/>
    <w:basedOn w:val="StylparagrafWyrwnanydorodka"/>
    <w:uiPriority w:val="99"/>
    <w:rsid w:val="003D133E"/>
    <w:pPr>
      <w:numPr>
        <w:numId w:val="3"/>
      </w:numPr>
    </w:pPr>
    <w:rPr>
      <w:bCs/>
    </w:rPr>
  </w:style>
  <w:style w:type="paragraph" w:customStyle="1" w:styleId="Styl1">
    <w:name w:val="Styl1"/>
    <w:basedOn w:val="Normal"/>
    <w:uiPriority w:val="99"/>
    <w:rsid w:val="003D133E"/>
    <w:pPr>
      <w:numPr>
        <w:numId w:val="4"/>
      </w:numPr>
      <w:jc w:val="center"/>
    </w:pPr>
    <w:rPr>
      <w:rFonts w:ascii="Verdana" w:hAnsi="Verdana"/>
      <w:b/>
      <w:sz w:val="16"/>
      <w:szCs w:val="16"/>
    </w:rPr>
  </w:style>
  <w:style w:type="paragraph" w:styleId="NormalWeb">
    <w:name w:val="Normal (Web)"/>
    <w:basedOn w:val="Normal"/>
    <w:uiPriority w:val="99"/>
    <w:semiHidden/>
    <w:rsid w:val="003D133E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paragraph" w:customStyle="1" w:styleId="WW-Tekstpodstawowywcity3">
    <w:name w:val="WW-Tekst podstawowy wcięty 3"/>
    <w:basedOn w:val="Normal"/>
    <w:uiPriority w:val="99"/>
    <w:rsid w:val="003D133E"/>
    <w:pPr>
      <w:suppressAutoHyphens/>
      <w:spacing w:after="120"/>
      <w:ind w:left="283"/>
    </w:pPr>
    <w:rPr>
      <w:sz w:val="16"/>
    </w:rPr>
  </w:style>
  <w:style w:type="character" w:styleId="FootnoteReference">
    <w:name w:val="footnote reference"/>
    <w:basedOn w:val="DefaultParagraphFont"/>
    <w:uiPriority w:val="99"/>
    <w:semiHidden/>
    <w:rsid w:val="003D133E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semiHidden/>
    <w:rsid w:val="003D133E"/>
    <w:rPr>
      <w:rFonts w:cs="Times New Roman"/>
    </w:rPr>
  </w:style>
  <w:style w:type="paragraph" w:customStyle="1" w:styleId="punkt">
    <w:name w:val="punkt"/>
    <w:basedOn w:val="Normal"/>
    <w:uiPriority w:val="99"/>
    <w:rsid w:val="003D133E"/>
    <w:pPr>
      <w:spacing w:after="200"/>
      <w:ind w:left="709" w:hanging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1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29</Pages>
  <Words>11235</Words>
  <Characters>-32766</Characters>
  <Application>Microsoft Office Outlook</Application>
  <DocSecurity>0</DocSecurity>
  <Lines>0</Lines>
  <Paragraphs>0</Paragraphs>
  <ScaleCrop>false</ScaleCrop>
  <Company>Regioplan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MIEJSCOWY PLAN ZAGOSPODAROWANIA PRZESTRZENNEGO </dc:title>
  <dc:subject/>
  <dc:creator>Jurkowska</dc:creator>
  <cp:keywords/>
  <dc:description/>
  <cp:lastModifiedBy>dcichawa</cp:lastModifiedBy>
  <cp:revision>5</cp:revision>
  <cp:lastPrinted>2010-11-12T08:11:00Z</cp:lastPrinted>
  <dcterms:created xsi:type="dcterms:W3CDTF">2010-11-10T14:45:00Z</dcterms:created>
  <dcterms:modified xsi:type="dcterms:W3CDTF">2010-12-28T12:30:00Z</dcterms:modified>
</cp:coreProperties>
</file>