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0" w:rsidRDefault="00705B40" w:rsidP="0065178B">
      <w:pPr>
        <w:pStyle w:val="BodyText"/>
        <w:ind w:left="2124" w:firstLine="708"/>
      </w:pPr>
      <w:r>
        <w:rPr>
          <w:rFonts w:ascii="Arial" w:hAnsi="Arial"/>
          <w:b/>
          <w:sz w:val="28"/>
        </w:rPr>
        <w:t>Uchwała Nr X/176/11</w:t>
      </w:r>
    </w:p>
    <w:p w:rsidR="00705B40" w:rsidRDefault="00705B40" w:rsidP="0065178B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705B40" w:rsidRDefault="00705B40" w:rsidP="0065178B">
      <w:pPr>
        <w:pStyle w:val="Body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z dnia 30 sierpnia </w:t>
      </w:r>
      <w:bookmarkStart w:id="0" w:name="_GoBack"/>
      <w:bookmarkEnd w:id="0"/>
      <w:r>
        <w:rPr>
          <w:rFonts w:ascii="Arial" w:hAnsi="Arial"/>
          <w:b/>
          <w:sz w:val="28"/>
        </w:rPr>
        <w:t>2011r.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jc w:val="both"/>
      </w:pPr>
      <w:r>
        <w:rPr>
          <w:rFonts w:ascii="Arial" w:hAnsi="Arial"/>
          <w:b/>
          <w:sz w:val="28"/>
        </w:rPr>
        <w:t xml:space="preserve">w sprawie sprzedaży w drodze bezprzetargowej prawa własności nieruchomości gminnej 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jc w:val="both"/>
      </w:pP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2 pkt 6 i art. 67 ust. 3 ustawy z dnia 21 sierpnia 1997r. o gospodarce nieruchomościami (Dz. U. z 2010r. Nr 102, poz. 651, zm. Dz. U. Nr 106, poz. 675, Nr 143 poz. 963, Nr 155 poz. 1043, Nr 197 poz. 1307, Nr 200 poz. 1323, z 2011r. Nr64, poz. 341, Nr 106 poz. 622, Nr 115 poz. 673), Rada Miejska w Nysie uchwala co następuje: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jc w:val="both"/>
      </w:pPr>
      <w:r>
        <w:rPr>
          <w:rFonts w:ascii="Arial" w:hAnsi="Arial"/>
        </w:rPr>
        <w:t xml:space="preserve">Wyrazić zgodę na sprzedaż w trybie bezprzetargowym prawa własności niezabudowanej nieruchomości gruntowej obejmującej działkę nr </w:t>
      </w:r>
      <w:r>
        <w:rPr>
          <w:rFonts w:ascii="Arial" w:hAnsi="Arial"/>
          <w:b/>
          <w:bCs/>
        </w:rPr>
        <w:t>19/2</w:t>
      </w:r>
      <w:r>
        <w:rPr>
          <w:rFonts w:ascii="Arial" w:hAnsi="Arial"/>
        </w:rPr>
        <w:t xml:space="preserve"> k.m. 7 o powierzchni 0,0028 ha, położonej w Nysie w rejonie ul. Brodzińskiego, obręb Wróblewskiego, z przeznaczeniem na poprawę warunków zagospodarowania działki nr 19/1 k.m. 7.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§ 2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jc w:val="both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§ 3 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jc w:val="both"/>
      </w:pPr>
      <w:r>
        <w:rPr>
          <w:rFonts w:ascii="Arial" w:hAnsi="Arial"/>
        </w:rPr>
        <w:t>Uchwała podlega ogłoszeniu na tablicy ogłoszeń w siedzibie Urzędu Miejskiego w Nysie ul. Kolejowa 15.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§ 4 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705B40" w:rsidRDefault="00705B40" w:rsidP="0065178B">
      <w:pPr>
        <w:pStyle w:val="BodyText"/>
      </w:pPr>
    </w:p>
    <w:p w:rsidR="00705B40" w:rsidRDefault="00705B40" w:rsidP="0065178B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705B40" w:rsidRDefault="00705B40" w:rsidP="00CC4D67">
      <w:pPr>
        <w:pStyle w:val="BodyText"/>
        <w:ind w:left="5004" w:firstLine="660"/>
        <w:jc w:val="center"/>
        <w:rPr>
          <w:bCs/>
          <w:szCs w:val="24"/>
        </w:rPr>
      </w:pPr>
    </w:p>
    <w:p w:rsidR="00705B40" w:rsidRDefault="00705B40" w:rsidP="00CC4D67">
      <w:pPr>
        <w:pStyle w:val="BodyText"/>
        <w:ind w:left="5004" w:firstLine="660"/>
        <w:jc w:val="center"/>
        <w:rPr>
          <w:bCs/>
          <w:szCs w:val="24"/>
        </w:rPr>
      </w:pPr>
    </w:p>
    <w:p w:rsidR="00705B40" w:rsidRDefault="00705B40" w:rsidP="00CC4D67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705B40" w:rsidRDefault="00705B40" w:rsidP="00CC4D67">
      <w:pPr>
        <w:pStyle w:val="BodyText"/>
        <w:ind w:left="2880"/>
        <w:jc w:val="center"/>
        <w:rPr>
          <w:szCs w:val="24"/>
        </w:rPr>
      </w:pPr>
    </w:p>
    <w:p w:rsidR="00705B40" w:rsidRDefault="00705B40" w:rsidP="00CC4D67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705B40" w:rsidRDefault="00705B40" w:rsidP="0065178B"/>
    <w:p w:rsidR="00705B40" w:rsidRDefault="00705B40"/>
    <w:sectPr w:rsidR="00705B40" w:rsidSect="00D1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8B"/>
    <w:rsid w:val="005E0DB8"/>
    <w:rsid w:val="0065178B"/>
    <w:rsid w:val="00705B40"/>
    <w:rsid w:val="00A87BF8"/>
    <w:rsid w:val="00C97CBE"/>
    <w:rsid w:val="00CC4D67"/>
    <w:rsid w:val="00D161D9"/>
    <w:rsid w:val="00D2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5178B"/>
    <w:pPr>
      <w:snapToGrid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78B"/>
    <w:rPr>
      <w:rFonts w:ascii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278</Words>
  <Characters>1674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4</cp:revision>
  <cp:lastPrinted>2011-07-26T07:04:00Z</cp:lastPrinted>
  <dcterms:created xsi:type="dcterms:W3CDTF">2011-07-26T07:01:00Z</dcterms:created>
  <dcterms:modified xsi:type="dcterms:W3CDTF">2011-09-06T07:03:00Z</dcterms:modified>
</cp:coreProperties>
</file>