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01" w:rsidRDefault="00F03601" w:rsidP="00F03601">
      <w:pPr>
        <w:pStyle w:val="Tekstpodstawowy"/>
        <w:ind w:left="2124" w:firstLine="708"/>
      </w:pPr>
      <w:r>
        <w:rPr>
          <w:rFonts w:ascii="Arial" w:hAnsi="Arial"/>
          <w:b/>
          <w:caps/>
          <w:sz w:val="28"/>
        </w:rPr>
        <w:t xml:space="preserve">Zarządzenie Nr 239/11 </w:t>
      </w:r>
    </w:p>
    <w:p w:rsidR="00F03601" w:rsidRDefault="00F03601" w:rsidP="00F03601">
      <w:pPr>
        <w:pStyle w:val="Tekstpodstawowy"/>
      </w:pPr>
      <w:r>
        <w:rPr>
          <w:rFonts w:ascii="Arial" w:hAnsi="Arial"/>
          <w:b/>
          <w:caps/>
          <w:sz w:val="28"/>
        </w:rPr>
        <w:tab/>
      </w:r>
      <w:r>
        <w:rPr>
          <w:rFonts w:ascii="Arial" w:hAnsi="Arial"/>
          <w:b/>
          <w:caps/>
          <w:sz w:val="28"/>
        </w:rPr>
        <w:tab/>
      </w:r>
      <w:r>
        <w:rPr>
          <w:rFonts w:ascii="Arial" w:hAnsi="Arial"/>
          <w:b/>
          <w:caps/>
          <w:sz w:val="28"/>
        </w:rPr>
        <w:tab/>
      </w:r>
      <w:r>
        <w:rPr>
          <w:rFonts w:ascii="Arial" w:hAnsi="Arial"/>
          <w:b/>
          <w:caps/>
          <w:sz w:val="28"/>
        </w:rPr>
        <w:tab/>
      </w:r>
      <w:r>
        <w:rPr>
          <w:rFonts w:ascii="Arial" w:hAnsi="Arial"/>
          <w:b/>
          <w:sz w:val="28"/>
        </w:rPr>
        <w:t>Burmistrza Nysy</w:t>
      </w:r>
    </w:p>
    <w:p w:rsidR="00F03601" w:rsidRDefault="00F03601" w:rsidP="00F03601">
      <w:pPr>
        <w:pStyle w:val="Tekstpodstawowy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z dnia 18 maja 2011r. </w:t>
      </w:r>
    </w:p>
    <w:p w:rsidR="00F03601" w:rsidRDefault="00F03601" w:rsidP="00F03601">
      <w:pPr>
        <w:pStyle w:val="Tekstpodstawowy"/>
      </w:pPr>
    </w:p>
    <w:p w:rsidR="00F03601" w:rsidRDefault="00F03601" w:rsidP="00F03601">
      <w:pPr>
        <w:pStyle w:val="Tekstpodstawowy"/>
        <w:jc w:val="both"/>
      </w:pPr>
      <w:r>
        <w:rPr>
          <w:rFonts w:ascii="Arial" w:hAnsi="Arial"/>
          <w:b/>
          <w:sz w:val="28"/>
        </w:rPr>
        <w:t xml:space="preserve">w sprawie rezygnacji z wykonania prawa pierwokupu nieruchomości gruntowej </w:t>
      </w:r>
    </w:p>
    <w:p w:rsidR="00F03601" w:rsidRDefault="00F03601" w:rsidP="00F03601">
      <w:pPr>
        <w:pStyle w:val="Tekstpodstawowy"/>
      </w:pPr>
    </w:p>
    <w:p w:rsidR="00F03601" w:rsidRDefault="00F03601" w:rsidP="00F03601">
      <w:pPr>
        <w:pStyle w:val="Tekstpodstawowy"/>
      </w:pPr>
    </w:p>
    <w:p w:rsidR="00F03601" w:rsidRPr="00E850E3" w:rsidRDefault="00F03601" w:rsidP="00F03601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ab/>
        <w:t>Na podstawie art. 109 ust. 1 pkt 1 i ust. 4 ustawy z dnia 21 sierpnia 1997r. o gospodarce nieruchomościami (Dz. U. z 2010r. Nr 102, poz. 651, z późniejszymi zmianami)  Burmistrz Nysy zarządza co następuje:</w:t>
      </w:r>
    </w:p>
    <w:p w:rsidR="00F03601" w:rsidRDefault="00F03601" w:rsidP="00F03601">
      <w:pPr>
        <w:pStyle w:val="Tekstpodstawowy"/>
      </w:pPr>
    </w:p>
    <w:p w:rsidR="00F03601" w:rsidRDefault="00F03601" w:rsidP="00F03601">
      <w:pPr>
        <w:pStyle w:val="Tekstpodstawowy"/>
        <w:jc w:val="center"/>
      </w:pPr>
      <w:r>
        <w:rPr>
          <w:rFonts w:ascii="Arial" w:hAnsi="Arial"/>
          <w:b/>
        </w:rPr>
        <w:t>§1</w:t>
      </w:r>
    </w:p>
    <w:p w:rsidR="00F03601" w:rsidRDefault="00F03601" w:rsidP="00F03601">
      <w:pPr>
        <w:pStyle w:val="Tekstpodstawowy"/>
      </w:pPr>
    </w:p>
    <w:p w:rsidR="00F03601" w:rsidRDefault="00F03601" w:rsidP="00F03601">
      <w:pPr>
        <w:pStyle w:val="Tekstpodstawowy"/>
        <w:jc w:val="both"/>
      </w:pPr>
      <w:r>
        <w:rPr>
          <w:rFonts w:ascii="Arial" w:hAnsi="Arial"/>
        </w:rPr>
        <w:t>Odstąpić od wykonania prawa pierwokupu prawa własności nieruchomości gruntowej obejmującej działki nr</w:t>
      </w:r>
      <w:r>
        <w:rPr>
          <w:rFonts w:ascii="Arial" w:hAnsi="Arial"/>
          <w:b/>
        </w:rPr>
        <w:t xml:space="preserve"> 62/88, 67/12, 66/8</w:t>
      </w:r>
      <w:r>
        <w:rPr>
          <w:rFonts w:ascii="Arial" w:hAnsi="Arial"/>
        </w:rPr>
        <w:t xml:space="preserve"> </w:t>
      </w:r>
      <w:r w:rsidRPr="007A357C">
        <w:rPr>
          <w:rFonts w:ascii="Arial" w:hAnsi="Arial"/>
        </w:rPr>
        <w:t>o</w:t>
      </w:r>
      <w:r>
        <w:rPr>
          <w:rFonts w:ascii="Arial" w:hAnsi="Arial"/>
        </w:rPr>
        <w:t xml:space="preserve"> łącznym </w:t>
      </w:r>
      <w:r w:rsidRPr="007A357C">
        <w:rPr>
          <w:rFonts w:ascii="Arial" w:hAnsi="Arial"/>
        </w:rPr>
        <w:t>obszarze</w:t>
      </w:r>
      <w:r>
        <w:rPr>
          <w:rFonts w:ascii="Arial" w:hAnsi="Arial"/>
          <w:b/>
        </w:rPr>
        <w:t xml:space="preserve"> </w:t>
      </w:r>
      <w:smartTag w:uri="urn:schemas-microsoft-com:office:smarttags" w:element="metricconverter">
        <w:smartTagPr>
          <w:attr w:name="ProductID" w:val="0,4970 ha"/>
        </w:smartTagPr>
        <w:r>
          <w:rPr>
            <w:rFonts w:ascii="Arial" w:hAnsi="Arial"/>
          </w:rPr>
          <w:t>0,4970</w:t>
        </w:r>
        <w:r w:rsidRPr="00AC098C">
          <w:rPr>
            <w:rFonts w:ascii="Arial" w:hAnsi="Arial"/>
          </w:rPr>
          <w:t xml:space="preserve"> ha</w:t>
        </w:r>
      </w:smartTag>
      <w:r>
        <w:rPr>
          <w:rFonts w:ascii="Arial" w:hAnsi="Arial"/>
        </w:rPr>
        <w:t xml:space="preserve">, położonej w Nysie przy ul. Zwycięstwa, obręb Górna Wieś, za  cenę netto 2.685.000,00 zł (słownie: dwa miliony sześćset osiemdziesiąt pięć tysięcy złotych 00/100) plus należny podatek od towarów i usług w stawce 23%, ustaloną między stronami w warunkowej umowie sprzedaży Repertorium A: nr 3.075/2011 zawartej w dniu 10 maja 2011r.   </w:t>
      </w:r>
      <w:r>
        <w:rPr>
          <w:rFonts w:ascii="Arial" w:hAnsi="Arial"/>
        </w:rPr>
        <w:tab/>
      </w:r>
    </w:p>
    <w:p w:rsidR="00F03601" w:rsidRDefault="00F03601" w:rsidP="00F03601">
      <w:pPr>
        <w:pStyle w:val="Tekstpodstawowy"/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F03601" w:rsidRDefault="00F03601" w:rsidP="00F03601">
      <w:pPr>
        <w:pStyle w:val="Tekstpodstawowy"/>
        <w:jc w:val="center"/>
      </w:pPr>
      <w:r>
        <w:rPr>
          <w:rFonts w:ascii="Arial" w:hAnsi="Arial"/>
          <w:b/>
        </w:rPr>
        <w:t>§2</w:t>
      </w:r>
    </w:p>
    <w:p w:rsidR="00F03601" w:rsidRDefault="00F03601" w:rsidP="00F03601">
      <w:pPr>
        <w:pStyle w:val="Tekstpodstawowy"/>
      </w:pPr>
    </w:p>
    <w:p w:rsidR="00F03601" w:rsidRDefault="00F03601" w:rsidP="00F03601">
      <w:pPr>
        <w:pStyle w:val="Tekstpodstawowy"/>
        <w:jc w:val="both"/>
      </w:pPr>
      <w:r>
        <w:rPr>
          <w:rFonts w:ascii="Arial" w:hAnsi="Arial"/>
        </w:rPr>
        <w:t>Wykonanie zarządzenia powierza się Naczelnikowi Wydziału Geodezji i Gospodarki Gruntami.</w:t>
      </w:r>
    </w:p>
    <w:p w:rsidR="00F03601" w:rsidRDefault="00F03601" w:rsidP="00F03601">
      <w:pPr>
        <w:pStyle w:val="Tekstpodstawowy"/>
        <w:jc w:val="both"/>
      </w:pPr>
    </w:p>
    <w:p w:rsidR="00F03601" w:rsidRDefault="00F03601" w:rsidP="00F03601">
      <w:pPr>
        <w:pStyle w:val="Tekstpodstawowy"/>
        <w:jc w:val="center"/>
      </w:pPr>
      <w:r>
        <w:rPr>
          <w:rFonts w:ascii="Arial" w:hAnsi="Arial"/>
          <w:b/>
        </w:rPr>
        <w:t>§3</w:t>
      </w:r>
    </w:p>
    <w:p w:rsidR="00F03601" w:rsidRDefault="00F03601" w:rsidP="00F03601">
      <w:pPr>
        <w:pStyle w:val="Tekstpodstawowy"/>
        <w:jc w:val="center"/>
      </w:pPr>
    </w:p>
    <w:p w:rsidR="00F03601" w:rsidRDefault="00F03601" w:rsidP="00F03601">
      <w:pPr>
        <w:pStyle w:val="Tekstpodstawowy"/>
        <w:jc w:val="center"/>
        <w:rPr>
          <w:rFonts w:ascii="Arial" w:hAnsi="Arial"/>
        </w:rPr>
      </w:pPr>
      <w:r>
        <w:rPr>
          <w:rFonts w:ascii="Arial" w:hAnsi="Arial"/>
        </w:rPr>
        <w:t xml:space="preserve">Zarządzenie wchodzi w życie z dniem podpisania. </w:t>
      </w:r>
    </w:p>
    <w:p w:rsidR="009079D8" w:rsidRDefault="009079D8"/>
    <w:p w:rsidR="00F03601" w:rsidRPr="00F03601" w:rsidRDefault="00F03601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3601">
        <w:rPr>
          <w:rFonts w:ascii="Arial" w:hAnsi="Arial" w:cs="Arial"/>
          <w:sz w:val="24"/>
          <w:szCs w:val="24"/>
        </w:rPr>
        <w:t>Burmistrz</w:t>
      </w:r>
    </w:p>
    <w:p w:rsidR="00F03601" w:rsidRPr="00F03601" w:rsidRDefault="00F03601">
      <w:pPr>
        <w:rPr>
          <w:rFonts w:ascii="Arial" w:hAnsi="Arial" w:cs="Arial"/>
          <w:sz w:val="24"/>
          <w:szCs w:val="24"/>
        </w:rPr>
      </w:pPr>
      <w:r w:rsidRPr="00F03601">
        <w:rPr>
          <w:rFonts w:ascii="Arial" w:hAnsi="Arial" w:cs="Arial"/>
          <w:sz w:val="24"/>
          <w:szCs w:val="24"/>
        </w:rPr>
        <w:tab/>
      </w:r>
      <w:r w:rsidRPr="00F03601">
        <w:rPr>
          <w:rFonts w:ascii="Arial" w:hAnsi="Arial" w:cs="Arial"/>
          <w:sz w:val="24"/>
          <w:szCs w:val="24"/>
        </w:rPr>
        <w:tab/>
      </w:r>
      <w:r w:rsidRPr="00F03601">
        <w:rPr>
          <w:rFonts w:ascii="Arial" w:hAnsi="Arial" w:cs="Arial"/>
          <w:sz w:val="24"/>
          <w:szCs w:val="24"/>
        </w:rPr>
        <w:tab/>
      </w:r>
      <w:r w:rsidRPr="00F03601">
        <w:rPr>
          <w:rFonts w:ascii="Arial" w:hAnsi="Arial" w:cs="Arial"/>
          <w:sz w:val="24"/>
          <w:szCs w:val="24"/>
        </w:rPr>
        <w:tab/>
      </w:r>
      <w:r w:rsidRPr="00F03601">
        <w:rPr>
          <w:rFonts w:ascii="Arial" w:hAnsi="Arial" w:cs="Arial"/>
          <w:sz w:val="24"/>
          <w:szCs w:val="24"/>
        </w:rPr>
        <w:tab/>
      </w:r>
      <w:r w:rsidRPr="00F03601">
        <w:rPr>
          <w:rFonts w:ascii="Arial" w:hAnsi="Arial" w:cs="Arial"/>
          <w:sz w:val="24"/>
          <w:szCs w:val="24"/>
        </w:rPr>
        <w:tab/>
      </w:r>
      <w:r w:rsidRPr="00F03601">
        <w:rPr>
          <w:rFonts w:ascii="Arial" w:hAnsi="Arial" w:cs="Arial"/>
          <w:sz w:val="24"/>
          <w:szCs w:val="24"/>
        </w:rPr>
        <w:tab/>
      </w:r>
      <w:r w:rsidRPr="00F03601">
        <w:rPr>
          <w:rFonts w:ascii="Arial" w:hAnsi="Arial" w:cs="Arial"/>
          <w:sz w:val="24"/>
          <w:szCs w:val="24"/>
        </w:rPr>
        <w:tab/>
        <w:t>Jolanta Barska</w:t>
      </w:r>
      <w:bookmarkStart w:id="0" w:name="_GoBack"/>
      <w:bookmarkEnd w:id="0"/>
    </w:p>
    <w:sectPr w:rsidR="00F03601" w:rsidRPr="00F0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01"/>
    <w:rsid w:val="009079D8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360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3601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360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3601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mwolny</dc:creator>
  <cp:lastModifiedBy>mwolny</cp:lastModifiedBy>
  <cp:revision>1</cp:revision>
  <dcterms:created xsi:type="dcterms:W3CDTF">2011-05-20T08:45:00Z</dcterms:created>
  <dcterms:modified xsi:type="dcterms:W3CDTF">2011-05-20T08:46:00Z</dcterms:modified>
</cp:coreProperties>
</file>